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6848" w14:textId="77777777" w:rsidR="007835C4" w:rsidRDefault="004D22E1">
      <w:pPr>
        <w:rPr>
          <w:color w:val="FFFFFF"/>
        </w:rPr>
      </w:pPr>
      <w:r>
        <w:rPr>
          <w:lang w:val="fr-CH"/>
        </w:rPr>
        <w:t>Communiqué de presse de l’Union suisse des paysans et de Suisseporcs du 2 mai 2022</w:t>
      </w:r>
    </w:p>
    <w:p w14:paraId="2CF030F4" w14:textId="77777777" w:rsidR="007835C4" w:rsidRDefault="004D22E1">
      <w:pPr>
        <w:pStyle w:val="Titel"/>
        <w:pBdr>
          <w:bottom w:val="none" w:sz="0" w:space="0" w:color="auto"/>
        </w:pBdr>
        <w:spacing w:before="360" w:after="240"/>
      </w:pPr>
      <w:r>
        <w:rPr>
          <w:lang w:val="fr-CH"/>
        </w:rPr>
        <w:t>Hormone problématique bannie de l’élevage indigène</w:t>
      </w:r>
      <w:r>
        <w:t xml:space="preserve"> </w:t>
      </w:r>
    </w:p>
    <w:p w14:paraId="1592CD39" w14:textId="77777777" w:rsidR="007835C4" w:rsidRDefault="004D22E1">
      <w:pPr>
        <w:pStyle w:val="Titel4"/>
        <w:spacing w:after="240"/>
      </w:pPr>
      <w:r>
        <w:rPr>
          <w:lang w:val="fr-CH"/>
        </w:rPr>
        <w:t xml:space="preserve">La filière animale interdit par voie de droit privé l’hormone PMSG visant à traiter les </w:t>
      </w:r>
      <w:r>
        <w:rPr>
          <w:lang w:val="fr-CH"/>
        </w:rPr>
        <w:t>problèmes de fertilité chez les truies.</w:t>
      </w:r>
      <w:r>
        <w:t xml:space="preserve"> </w:t>
      </w:r>
      <w:r>
        <w:rPr>
          <w:lang w:val="fr-CH"/>
        </w:rPr>
        <w:t>Les conditions de production douteuses et contraires aux normes élevées de bien-être animal dans l’agriculture indigène sont à la base de cette décision.</w:t>
      </w:r>
      <w:r>
        <w:t xml:space="preserve"> </w:t>
      </w:r>
      <w:r>
        <w:rPr>
          <w:lang w:val="fr-CH"/>
        </w:rPr>
        <w:t>La nouvelle exigence s’applique à toute la viande issue des él</w:t>
      </w:r>
      <w:r>
        <w:rPr>
          <w:lang w:val="fr-CH"/>
        </w:rPr>
        <w:t>evages inscrits à AQ-Viande Suisse, un programme qui couvre la quasi-totalité du marché.</w:t>
      </w:r>
      <w:r>
        <w:t xml:space="preserve"> </w:t>
      </w:r>
    </w:p>
    <w:p w14:paraId="3BD7B4C0" w14:textId="77777777" w:rsidR="007835C4" w:rsidRDefault="004D22E1">
      <w:pPr>
        <w:overflowPunct/>
        <w:autoSpaceDE/>
        <w:autoSpaceDN/>
        <w:adjustRightInd/>
        <w:spacing w:after="0"/>
        <w:textAlignment w:val="auto"/>
      </w:pPr>
      <w:r>
        <w:rPr>
          <w:lang w:val="fr-CH"/>
        </w:rPr>
        <w:t>Aujourd’hui, la commission permanente Production animale de l’Union suisse des paysans (USP) a accédé à la demande de Suisseporcs de renoncer à l’hormone PMSG dans le</w:t>
      </w:r>
      <w:r>
        <w:rPr>
          <w:lang w:val="fr-CH"/>
        </w:rPr>
        <w:t>s élevages indigènes inscrits au programme de base AQ-Viande Suisse.</w:t>
      </w:r>
      <w:r>
        <w:t xml:space="preserve"> </w:t>
      </w:r>
      <w:r>
        <w:rPr>
          <w:lang w:val="fr-CH"/>
        </w:rPr>
        <w:t>Cette hormone est obtenue à partir du sang de juments gestantes et sert dans certains cas à traiter les problèmes de fertilité chez les truies.</w:t>
      </w:r>
      <w:r>
        <w:t xml:space="preserve"> </w:t>
      </w:r>
      <w:r>
        <w:rPr>
          <w:lang w:val="fr-CH"/>
        </w:rPr>
        <w:t xml:space="preserve">La découverte que la mise à disposition de </w:t>
      </w:r>
      <w:r>
        <w:rPr>
          <w:lang w:val="fr-CH"/>
        </w:rPr>
        <w:t>l’hormone continue à se faire dans des conditions cruelles pour les juments est à la base de cette décision.</w:t>
      </w:r>
      <w:r>
        <w:t xml:space="preserve"> </w:t>
      </w:r>
      <w:r>
        <w:rPr>
          <w:lang w:val="fr-CH"/>
        </w:rPr>
        <w:t>Prélever cette hormone en Europe (Islande) plutôt qu’en Amérique du Sud n’a pas apporté l’amélioration escomptée.</w:t>
      </w:r>
      <w:r>
        <w:t xml:space="preserve"> </w:t>
      </w:r>
    </w:p>
    <w:p w14:paraId="5D3DEBF3" w14:textId="77777777" w:rsidR="007835C4" w:rsidRDefault="004D22E1">
      <w:pPr>
        <w:overflowPunct/>
        <w:autoSpaceDE/>
        <w:autoSpaceDN/>
        <w:adjustRightInd/>
        <w:spacing w:before="120" w:after="0"/>
        <w:textAlignment w:val="auto"/>
      </w:pPr>
      <w:r>
        <w:rPr>
          <w:lang w:val="fr-CH"/>
        </w:rPr>
        <w:t>La branche était d’accord pour d</w:t>
      </w:r>
      <w:r>
        <w:rPr>
          <w:lang w:val="fr-CH"/>
        </w:rPr>
        <w:t>ire que l’utilisation de l’hormone PMSG allait à l’encontre des normes élevées de bien-être animal dans l’agriculture indigène, alors qu’une telle préparation n’a été utilisée que dans de rares cas jusqu’à présent, uniquement à des fins thérapeutiques et s</w:t>
      </w:r>
      <w:r>
        <w:rPr>
          <w:lang w:val="fr-CH"/>
        </w:rPr>
        <w:t>ur moins de 1 % des truies mères.</w:t>
      </w:r>
      <w:r>
        <w:t xml:space="preserve"> </w:t>
      </w:r>
      <w:r>
        <w:rPr>
          <w:lang w:val="fr-CH"/>
        </w:rPr>
        <w:t>L’utilisation d’hormones pour améliorer les performances n’a jamais été autorisée en Suisse, raison pour laquelle la viande indigène est exempte de tout résidu hormonal.</w:t>
      </w:r>
      <w:r>
        <w:t xml:space="preserve"> </w:t>
      </w:r>
    </w:p>
    <w:p w14:paraId="2B91A24B" w14:textId="77777777" w:rsidR="007835C4" w:rsidRDefault="004D22E1">
      <w:pPr>
        <w:spacing w:before="120"/>
      </w:pPr>
      <w:r>
        <w:rPr>
          <w:lang w:val="fr-CH"/>
        </w:rPr>
        <w:t>Le programme AQ-Viande Suisse est géré par l’USP.</w:t>
      </w:r>
      <w:r>
        <w:t xml:space="preserve"> </w:t>
      </w:r>
      <w:r>
        <w:rPr>
          <w:lang w:val="fr-CH"/>
        </w:rPr>
        <w:t>T</w:t>
      </w:r>
      <w:r>
        <w:rPr>
          <w:lang w:val="fr-CH"/>
        </w:rPr>
        <w:t>ous les grands abattoirs de Suisse exigent de leurs fournisseurs qu’ils remplissent les exigences d’AQ-Viande Suisse.</w:t>
      </w:r>
      <w:r>
        <w:t xml:space="preserve"> </w:t>
      </w:r>
      <w:r>
        <w:rPr>
          <w:lang w:val="fr-CH"/>
        </w:rPr>
        <w:t>La décision prise sera donc contraignante pour 95 % des exploitations d’élevage suisses à partir du 1</w:t>
      </w:r>
      <w:r>
        <w:rPr>
          <w:vertAlign w:val="superscript"/>
          <w:lang w:val="fr-CH"/>
        </w:rPr>
        <w:t>er</w:t>
      </w:r>
      <w:r>
        <w:rPr>
          <w:lang w:val="fr-CH"/>
        </w:rPr>
        <w:t> septembre 2022, et l’utilisation d</w:t>
      </w:r>
      <w:r>
        <w:rPr>
          <w:lang w:val="fr-CH"/>
        </w:rPr>
        <w:t>e PMSG interdite pour toutes les catégories d’animaux.</w:t>
      </w:r>
      <w:r>
        <w:t xml:space="preserve"> </w:t>
      </w:r>
      <w:r>
        <w:rPr>
          <w:lang w:val="fr-CH"/>
        </w:rPr>
        <w:t>Les vétérinaires doivent à présent être informés en conséquence qu’ils ne peuvent plus prescrire cette hormone.</w:t>
      </w:r>
      <w:r>
        <w:t xml:space="preserve"> </w:t>
      </w:r>
      <w:r>
        <w:rPr>
          <w:lang w:val="fr-CH"/>
        </w:rPr>
        <w:t>Le respect de l’interdiction sera contrôlé à partir de 2023.</w:t>
      </w:r>
      <w:r>
        <w:t xml:space="preserve"> </w:t>
      </w:r>
    </w:p>
    <w:p w14:paraId="0D0BE8FF" w14:textId="77777777" w:rsidR="007835C4" w:rsidRDefault="007835C4"/>
    <w:p w14:paraId="1CF638A2" w14:textId="77777777" w:rsidR="007835C4" w:rsidRDefault="004D22E1">
      <w:pPr>
        <w:spacing w:after="0"/>
        <w:rPr>
          <w:i/>
        </w:rPr>
      </w:pPr>
      <w:r>
        <w:rPr>
          <w:i/>
          <w:lang w:val="fr-CH"/>
        </w:rPr>
        <w:t>Renseignements :</w:t>
      </w:r>
    </w:p>
    <w:p w14:paraId="2CE768F5" w14:textId="77777777" w:rsidR="007835C4" w:rsidRDefault="004D22E1">
      <w:pPr>
        <w:spacing w:after="0"/>
        <w:rPr>
          <w:i/>
        </w:rPr>
      </w:pPr>
      <w:r>
        <w:rPr>
          <w:i/>
          <w:lang w:val="fr-CH"/>
        </w:rPr>
        <w:t>Meinrad P</w:t>
      </w:r>
      <w:r>
        <w:rPr>
          <w:i/>
          <w:lang w:val="fr-CH"/>
        </w:rPr>
        <w:t>fister, président de Suisseporcs et de la commission permanente Production animale de l’USP, tél. 079 916 00 41</w:t>
      </w:r>
      <w:r>
        <w:rPr>
          <w:i/>
        </w:rPr>
        <w:t xml:space="preserve"> </w:t>
      </w:r>
    </w:p>
    <w:p w14:paraId="44B24B22" w14:textId="77777777" w:rsidR="007835C4" w:rsidRDefault="004D22E1">
      <w:pPr>
        <w:spacing w:after="0"/>
        <w:rPr>
          <w:i/>
        </w:rPr>
      </w:pPr>
      <w:r>
        <w:rPr>
          <w:i/>
          <w:lang w:val="fr-CH"/>
        </w:rPr>
        <w:t>Michel Darbellay, responsable du département Production, marché et écologie de l’USP, tél. 078 801 16 91</w:t>
      </w:r>
    </w:p>
    <w:p w14:paraId="06F91FD0" w14:textId="77777777" w:rsidR="007835C4" w:rsidRDefault="004D22E1">
      <w:pPr>
        <w:spacing w:after="0"/>
        <w:rPr>
          <w:i/>
        </w:rPr>
      </w:pPr>
      <w:r>
        <w:rPr>
          <w:i/>
          <w:lang w:val="fr-CH"/>
        </w:rPr>
        <w:t>Daniel Flückiger, responsable Agriqual</w:t>
      </w:r>
      <w:r>
        <w:rPr>
          <w:i/>
          <w:lang w:val="fr-CH"/>
        </w:rPr>
        <w:t>i, tél. 056 462 52 18</w:t>
      </w:r>
    </w:p>
    <w:p w14:paraId="1E46147B" w14:textId="77777777" w:rsidR="007835C4" w:rsidRDefault="004D22E1">
      <w:pPr>
        <w:spacing w:after="0"/>
        <w:rPr>
          <w:i/>
        </w:rPr>
      </w:pPr>
      <w:r>
        <w:rPr>
          <w:i/>
          <w:lang w:val="fr-CH"/>
        </w:rPr>
        <w:t>www.sbv-usp.ch</w:t>
      </w:r>
    </w:p>
    <w:sectPr w:rsidR="007835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851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0A761" w14:textId="77777777" w:rsidR="007835C4" w:rsidRDefault="004D22E1">
      <w:r>
        <w:separator/>
      </w:r>
    </w:p>
  </w:endnote>
  <w:endnote w:type="continuationSeparator" w:id="0">
    <w:p w14:paraId="3A111AC8" w14:textId="77777777" w:rsidR="007835C4" w:rsidRDefault="004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3033" w14:textId="77777777" w:rsidR="007835C4" w:rsidRDefault="007835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BE44" w14:textId="77777777" w:rsidR="007835C4" w:rsidRDefault="004D22E1">
    <w:pPr>
      <w:pStyle w:val="Absender"/>
      <w:framePr w:wrap="notBeside" w:x="1419"/>
    </w:pPr>
    <w:r>
      <w:t>Laurstrasse 10 | 5201 Brugg | Telefon +41 (0)56 462 51 11 | Fax +41 (0)56 441 53 48</w:t>
    </w:r>
  </w:p>
  <w:p w14:paraId="0CF60827" w14:textId="77777777" w:rsidR="007835C4" w:rsidRDefault="004D22E1">
    <w:pPr>
      <w:pStyle w:val="Absender"/>
      <w:framePr w:wrap="notBeside" w:x="1419"/>
    </w:pPr>
    <w:r>
      <w:t>info@sbv-usp.ch | www.sbv-usp.ch</w:t>
    </w:r>
  </w:p>
  <w:p w14:paraId="55A384A7" w14:textId="77777777" w:rsidR="007835C4" w:rsidRDefault="007835C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142A" w14:textId="77777777" w:rsidR="007835C4" w:rsidRDefault="004D22E1">
    <w:pPr>
      <w:pStyle w:val="Absender"/>
      <w:framePr w:wrap="notBeside" w:x="1419"/>
    </w:pPr>
    <w:r>
      <w:t xml:space="preserve">Laurstrasse 10 | </w:t>
    </w:r>
    <w:r>
      <w:t>5201 Brugg | Téléphone +41 (0)56 462 51 11</w:t>
    </w:r>
  </w:p>
  <w:p w14:paraId="606E8485" w14:textId="77777777" w:rsidR="007835C4" w:rsidRDefault="004D22E1">
    <w:pPr>
      <w:pStyle w:val="Absender"/>
      <w:framePr w:wrap="notBeside" w:x="1419"/>
    </w:pPr>
    <w:r>
      <w:t>info@sbv-usp.ch | www.sbv-usp.ch</w:t>
    </w:r>
  </w:p>
  <w:p w14:paraId="0ADEC680" w14:textId="77777777" w:rsidR="007835C4" w:rsidRDefault="007835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62B7" w14:textId="77777777" w:rsidR="007835C4" w:rsidRDefault="004D22E1">
      <w:r>
        <w:separator/>
      </w:r>
    </w:p>
  </w:footnote>
  <w:footnote w:type="continuationSeparator" w:id="0">
    <w:p w14:paraId="696D0118" w14:textId="77777777" w:rsidR="007835C4" w:rsidRDefault="004D2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950C" w14:textId="77777777" w:rsidR="007835C4" w:rsidRDefault="007835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3ECE" w14:textId="77777777" w:rsidR="007835C4" w:rsidRDefault="004D22E1">
    <w:pPr>
      <w:pStyle w:val="Seitennummern"/>
      <w:framePr w:w="1225" w:wrap="notBeside" w:y="2553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</w:t>
    </w:r>
    <w:r>
      <w:fldChar w:fldCharType="begin"/>
    </w:r>
    <w:r>
      <w:instrText xml:space="preserve"> NUMPAGES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A1C1698" w14:textId="77777777" w:rsidR="007835C4" w:rsidRDefault="004D22E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4BA1645D" wp14:editId="09941C6E">
          <wp:simplePos x="0" y="0"/>
          <wp:positionH relativeFrom="page">
            <wp:posOffset>899795</wp:posOffset>
          </wp:positionH>
          <wp:positionV relativeFrom="page">
            <wp:posOffset>359410</wp:posOffset>
          </wp:positionV>
          <wp:extent cx="1706336" cy="751115"/>
          <wp:effectExtent l="0" t="0" r="8255" b="0"/>
          <wp:wrapNone/>
          <wp:docPr id="1" name="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336" cy="751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0F9C" w14:textId="77777777" w:rsidR="007835C4" w:rsidRDefault="004D22E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 wp14:anchorId="121356DF" wp14:editId="0AF85140">
          <wp:simplePos x="0" y="0"/>
          <wp:positionH relativeFrom="margin">
            <wp:posOffset>1889125</wp:posOffset>
          </wp:positionH>
          <wp:positionV relativeFrom="paragraph">
            <wp:posOffset>-15240</wp:posOffset>
          </wp:positionV>
          <wp:extent cx="1231900" cy="727710"/>
          <wp:effectExtent l="0" t="0" r="635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727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7351CC7A" wp14:editId="241E686C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1706400" cy="752400"/>
          <wp:effectExtent l="0" t="0" r="8255" b="0"/>
          <wp:wrapNone/>
          <wp:docPr id="3" name="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4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E5EB11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30A9E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EC15D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12C7B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B45DF2"/>
    <w:lvl w:ilvl="0">
      <w:start w:val="1"/>
      <w:numFmt w:val="bullet"/>
      <w:pStyle w:val="Aufzhlungszeichen5"/>
      <w:lvlText w:val=""/>
      <w:lvlJc w:val="left"/>
      <w:pPr>
        <w:ind w:left="1494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61011D2"/>
    <w:lvl w:ilvl="0">
      <w:start w:val="1"/>
      <w:numFmt w:val="bullet"/>
      <w:pStyle w:val="Aufzhlungszeichen4"/>
      <w:lvlText w:val=""/>
      <w:lvlJc w:val="left"/>
      <w:pPr>
        <w:ind w:left="121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1320EE6"/>
    <w:lvl w:ilvl="0">
      <w:start w:val="1"/>
      <w:numFmt w:val="bullet"/>
      <w:pStyle w:val="Aufzhlungszeichen3"/>
      <w:lvlText w:val="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70070AA"/>
    <w:lvl w:ilvl="0">
      <w:start w:val="1"/>
      <w:numFmt w:val="bullet"/>
      <w:pStyle w:val="Aufzhlungszeichen2"/>
      <w:lvlText w:val=""/>
      <w:lvlJc w:val="left"/>
      <w:pPr>
        <w:ind w:left="644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EE83B4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2032D9"/>
    <w:multiLevelType w:val="multilevel"/>
    <w:tmpl w:val="E0640BEC"/>
    <w:numStyleLink w:val="SBVNummerierung"/>
  </w:abstractNum>
  <w:abstractNum w:abstractNumId="10" w15:restartNumberingAfterBreak="0">
    <w:nsid w:val="04CC3CC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1F6E19"/>
    <w:multiLevelType w:val="multilevel"/>
    <w:tmpl w:val="E0640BEC"/>
    <w:numStyleLink w:val="SBVNummerierung"/>
  </w:abstractNum>
  <w:abstractNum w:abstractNumId="12" w15:restartNumberingAfterBreak="0">
    <w:nsid w:val="101952BB"/>
    <w:multiLevelType w:val="multilevel"/>
    <w:tmpl w:val="A2CE3CF0"/>
    <w:numStyleLink w:val="SBVAufzaehlung"/>
  </w:abstractNum>
  <w:abstractNum w:abstractNumId="13" w15:restartNumberingAfterBreak="0">
    <w:nsid w:val="109F5EFE"/>
    <w:multiLevelType w:val="multilevel"/>
    <w:tmpl w:val="6B5C35A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BEC761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029716F"/>
    <w:multiLevelType w:val="multilevel"/>
    <w:tmpl w:val="A2CE3CF0"/>
    <w:styleLink w:val="SBVAufzaehlung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985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16" w15:restartNumberingAfterBreak="0">
    <w:nsid w:val="20726B38"/>
    <w:multiLevelType w:val="multilevel"/>
    <w:tmpl w:val="E0640BEC"/>
    <w:styleLink w:val="SBVNummerieru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7" w15:restartNumberingAfterBreak="0">
    <w:nsid w:val="214D3432"/>
    <w:multiLevelType w:val="multilevel"/>
    <w:tmpl w:val="E0640BEC"/>
    <w:numStyleLink w:val="SBVNummerierung"/>
  </w:abstractNum>
  <w:abstractNum w:abstractNumId="18" w15:restartNumberingAfterBreak="0">
    <w:nsid w:val="2743648E"/>
    <w:multiLevelType w:val="multilevel"/>
    <w:tmpl w:val="E0640BEC"/>
    <w:numStyleLink w:val="SBVNummerierung"/>
  </w:abstractNum>
  <w:abstractNum w:abstractNumId="19" w15:restartNumberingAfterBreak="0">
    <w:nsid w:val="30E27A22"/>
    <w:multiLevelType w:val="hybridMultilevel"/>
    <w:tmpl w:val="75720A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C4CEF"/>
    <w:multiLevelType w:val="multilevel"/>
    <w:tmpl w:val="E0640BEC"/>
    <w:numStyleLink w:val="SBVNummerierung"/>
  </w:abstractNum>
  <w:abstractNum w:abstractNumId="21" w15:restartNumberingAfterBreak="0">
    <w:nsid w:val="3A9E0056"/>
    <w:multiLevelType w:val="multilevel"/>
    <w:tmpl w:val="E0640BEC"/>
    <w:numStyleLink w:val="SBVNummerierung"/>
  </w:abstractNum>
  <w:abstractNum w:abstractNumId="22" w15:restartNumberingAfterBreak="0">
    <w:nsid w:val="3ADB2F57"/>
    <w:multiLevelType w:val="multilevel"/>
    <w:tmpl w:val="F90E57A4"/>
    <w:lvl w:ilvl="0">
      <w:start w:val="1"/>
      <w:numFmt w:val="decimal"/>
      <w:pStyle w:val="Nummerieru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23" w15:restartNumberingAfterBreak="0">
    <w:nsid w:val="3F5D257B"/>
    <w:multiLevelType w:val="hybridMultilevel"/>
    <w:tmpl w:val="71CC38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335E7"/>
    <w:multiLevelType w:val="hybridMultilevel"/>
    <w:tmpl w:val="3D626530"/>
    <w:lvl w:ilvl="0" w:tplc="A43AEB2A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66B0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1B087E"/>
    <w:multiLevelType w:val="hybridMultilevel"/>
    <w:tmpl w:val="DBDC0D7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7E4BA6"/>
    <w:multiLevelType w:val="hybridMultilevel"/>
    <w:tmpl w:val="C570F2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73B42"/>
    <w:multiLevelType w:val="hybridMultilevel"/>
    <w:tmpl w:val="6652BBCE"/>
    <w:lvl w:ilvl="0" w:tplc="FACCFBBE">
      <w:start w:val="1"/>
      <w:numFmt w:val="bullet"/>
      <w:pStyle w:val="Listenabsatz"/>
      <w:lvlText w:val="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CEA2BD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13D00C7"/>
    <w:multiLevelType w:val="hybridMultilevel"/>
    <w:tmpl w:val="4EBE4E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2"/>
  </w:num>
  <w:num w:numId="7">
    <w:abstractNumId w:val="13"/>
  </w:num>
  <w:num w:numId="8">
    <w:abstractNumId w:val="28"/>
  </w:num>
  <w:num w:numId="9">
    <w:abstractNumId w:val="16"/>
  </w:num>
  <w:num w:numId="10">
    <w:abstractNumId w:val="15"/>
  </w:num>
  <w:num w:numId="11">
    <w:abstractNumId w:val="23"/>
  </w:num>
  <w:num w:numId="12">
    <w:abstractNumId w:val="30"/>
  </w:num>
  <w:num w:numId="13">
    <w:abstractNumId w:val="8"/>
  </w:num>
  <w:num w:numId="14">
    <w:abstractNumId w:val="29"/>
  </w:num>
  <w:num w:numId="15">
    <w:abstractNumId w:val="25"/>
  </w:num>
  <w:num w:numId="16">
    <w:abstractNumId w:val="10"/>
  </w:num>
  <w:num w:numId="17">
    <w:abstractNumId w:val="14"/>
  </w:num>
  <w:num w:numId="18">
    <w:abstractNumId w:val="11"/>
  </w:num>
  <w:num w:numId="19">
    <w:abstractNumId w:val="18"/>
  </w:num>
  <w:num w:numId="20">
    <w:abstractNumId w:val="21"/>
  </w:num>
  <w:num w:numId="21">
    <w:abstractNumId w:val="9"/>
  </w:num>
  <w:num w:numId="22">
    <w:abstractNumId w:val="17"/>
  </w:num>
  <w:num w:numId="23">
    <w:abstractNumId w:val="19"/>
  </w:num>
  <w:num w:numId="24">
    <w:abstractNumId w:val="26"/>
  </w:num>
  <w:num w:numId="25">
    <w:abstractNumId w:val="12"/>
  </w:num>
  <w:num w:numId="26">
    <w:abstractNumId w:val="20"/>
  </w:num>
  <w:num w:numId="27">
    <w:abstractNumId w:val="27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42"/>
  <w:drawingGridVerticalSpacing w:val="14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C4"/>
    <w:rsid w:val="004D22E1"/>
    <w:rsid w:val="0078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2632CA46"/>
  <w15:docId w15:val="{D0A2E3E7-E11D-4194-9DA3-638BFEEB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Theme="minorHAnsi" w:hAnsiTheme="minorHAnsi"/>
      <w:sz w:val="21"/>
      <w:lang w:eastAsia="de-DE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7"/>
      </w:numPr>
      <w:spacing w:before="480" w:after="240"/>
      <w:outlineLvl w:val="0"/>
    </w:pPr>
    <w:rPr>
      <w:b/>
      <w:bCs/>
      <w:kern w:val="32"/>
      <w:sz w:val="28"/>
      <w:szCs w:val="28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tabs>
        <w:tab w:val="clear" w:pos="1080"/>
        <w:tab w:val="left" w:pos="851"/>
      </w:tabs>
      <w:spacing w:before="360"/>
      <w:outlineLvl w:val="1"/>
    </w:pPr>
    <w:rPr>
      <w:b w:val="0"/>
      <w:bCs w:val="0"/>
      <w:iCs/>
      <w:sz w:val="26"/>
      <w:szCs w:val="26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tabs>
        <w:tab w:val="clear" w:pos="1440"/>
      </w:tabs>
      <w:outlineLvl w:val="2"/>
    </w:pPr>
    <w:rPr>
      <w:bCs/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tabs>
        <w:tab w:val="clear" w:pos="864"/>
        <w:tab w:val="left" w:pos="851"/>
      </w:tabs>
      <w:ind w:left="851" w:hanging="851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ind w:left="851" w:hanging="851"/>
      <w:outlineLvl w:val="4"/>
    </w:pPr>
    <w:rPr>
      <w:sz w:val="21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spacing w:after="60"/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  <w:rPr>
      <w:i/>
    </w:r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  <w:rPr>
      <w:i w:val="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7"/>
      </w:numPr>
      <w:spacing w:before="60" w:after="60"/>
      <w:outlineLvl w:val="8"/>
    </w:pPr>
    <w:rPr>
      <w:rFonts w:cs="Arial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color w:val="999999"/>
      <w:sz w:val="14"/>
    </w:rPr>
  </w:style>
  <w:style w:type="paragraph" w:styleId="Textkrper">
    <w:name w:val="Body Text"/>
    <w:basedOn w:val="Standard"/>
    <w:link w:val="TextkrperZchn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Nummerierung">
    <w:name w:val="Nummerierung"/>
    <w:basedOn w:val="Standard"/>
    <w:pPr>
      <w:numPr>
        <w:numId w:val="6"/>
      </w:numPr>
      <w:ind w:left="431" w:hanging="431"/>
    </w:pPr>
  </w:style>
  <w:style w:type="paragraph" w:styleId="Aufzhlungszeichen">
    <w:name w:val="List Bullet"/>
    <w:basedOn w:val="Standard"/>
    <w:pPr>
      <w:numPr>
        <w:numId w:val="1"/>
      </w:numPr>
      <w:spacing w:after="60"/>
      <w:ind w:left="357" w:hanging="357"/>
    </w:pPr>
  </w:style>
  <w:style w:type="paragraph" w:styleId="Titel">
    <w:name w:val="Title"/>
    <w:basedOn w:val="Standard"/>
    <w:next w:val="Standard"/>
    <w:qFormat/>
    <w:pPr>
      <w:keepNext/>
      <w:keepLines/>
      <w:pBdr>
        <w:bottom w:val="single" w:sz="4" w:space="6" w:color="auto"/>
      </w:pBdr>
      <w:spacing w:before="480" w:after="480"/>
      <w:outlineLvl w:val="0"/>
    </w:pPr>
    <w:rPr>
      <w:b/>
      <w:bCs/>
      <w:spacing w:val="4"/>
      <w:kern w:val="28"/>
      <w:sz w:val="32"/>
      <w:szCs w:val="32"/>
    </w:rPr>
  </w:style>
  <w:style w:type="paragraph" w:styleId="Aufzhlungszeichen2">
    <w:name w:val="List Bullet 2"/>
    <w:basedOn w:val="Aufzhlungszeichen"/>
    <w:pPr>
      <w:numPr>
        <w:numId w:val="2"/>
      </w:numPr>
    </w:pPr>
  </w:style>
  <w:style w:type="paragraph" w:styleId="Aufzhlungszeichen3">
    <w:name w:val="List Bullet 3"/>
    <w:basedOn w:val="Standard"/>
    <w:pPr>
      <w:numPr>
        <w:numId w:val="3"/>
      </w:numPr>
      <w:spacing w:after="60"/>
    </w:pPr>
  </w:style>
  <w:style w:type="paragraph" w:styleId="Aufzhlungszeichen4">
    <w:name w:val="List Bullet 4"/>
    <w:basedOn w:val="Standard"/>
    <w:pPr>
      <w:numPr>
        <w:numId w:val="4"/>
      </w:numPr>
      <w:spacing w:after="60"/>
    </w:pPr>
  </w:style>
  <w:style w:type="paragraph" w:styleId="Aufzhlungszeichen5">
    <w:name w:val="List Bullet 5"/>
    <w:basedOn w:val="Standard"/>
    <w:pPr>
      <w:numPr>
        <w:numId w:val="5"/>
      </w:numPr>
      <w:spacing w:after="60"/>
    </w:pPr>
  </w:style>
  <w:style w:type="paragraph" w:styleId="Beschriftung">
    <w:name w:val="caption"/>
    <w:basedOn w:val="Standard"/>
    <w:next w:val="Standard"/>
    <w:qFormat/>
    <w:rPr>
      <w:bCs/>
      <w:sz w:val="18"/>
    </w:rPr>
  </w:style>
  <w:style w:type="character" w:styleId="Seitenzahl">
    <w:name w:val="page number"/>
    <w:basedOn w:val="Absatz-Standardschriftart"/>
    <w:rPr>
      <w:rFonts w:ascii="Arial" w:hAnsi="Arial"/>
    </w:rPr>
  </w:style>
  <w:style w:type="paragraph" w:styleId="Untertitel">
    <w:name w:val="Subtitle"/>
    <w:basedOn w:val="Standard"/>
    <w:next w:val="Standard"/>
    <w:qFormat/>
    <w:pPr>
      <w:spacing w:before="240" w:after="60"/>
      <w:outlineLvl w:val="1"/>
    </w:pPr>
    <w:rPr>
      <w:b/>
    </w:rPr>
  </w:style>
  <w:style w:type="paragraph" w:styleId="Funotentext">
    <w:name w:val="footnote text"/>
    <w:basedOn w:val="Standard"/>
    <w:semiHidden/>
    <w:pPr>
      <w:ind w:left="113" w:hanging="113"/>
    </w:pPr>
    <w:rPr>
      <w:sz w:val="18"/>
      <w:szCs w:val="18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Verzeichnis1">
    <w:name w:val="toc 1"/>
    <w:basedOn w:val="Standard"/>
    <w:next w:val="Standard"/>
    <w:semiHidden/>
  </w:style>
  <w:style w:type="paragraph" w:customStyle="1" w:styleId="Titel2schmal">
    <w:name w:val="Titel 2 schmal"/>
    <w:basedOn w:val="Standard"/>
    <w:next w:val="Standard"/>
    <w:qFormat/>
    <w:pPr>
      <w:pBdr>
        <w:bottom w:val="single" w:sz="4" w:space="3" w:color="auto"/>
      </w:pBdr>
      <w:spacing w:before="240"/>
      <w:outlineLvl w:val="1"/>
    </w:pPr>
    <w:rPr>
      <w:b/>
      <w:sz w:val="28"/>
    </w:rPr>
  </w:style>
  <w:style w:type="paragraph" w:customStyle="1" w:styleId="Seitennummern">
    <w:name w:val="Seitennummern"/>
    <w:basedOn w:val="Standard"/>
    <w:next w:val="Standard"/>
    <w:qFormat/>
    <w:pPr>
      <w:framePr w:wrap="notBeside" w:vAnchor="page" w:hAnchor="page" w:x="1419" w:y="3063"/>
    </w:pPr>
  </w:style>
  <w:style w:type="paragraph" w:customStyle="1" w:styleId="Traeger">
    <w:name w:val="Traeger"/>
    <w:basedOn w:val="Standard"/>
    <w:qFormat/>
    <w:pPr>
      <w:framePr w:w="4253" w:h="1418" w:hRule="exact" w:wrap="notBeside" w:vAnchor="page" w:hAnchor="page" w:x="6805" w:y="511"/>
      <w:spacing w:line="240" w:lineRule="exact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Theme="minorHAnsi" w:hAnsiTheme="minorHAnsi"/>
      <w:sz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de-DE"/>
    </w:rPr>
  </w:style>
  <w:style w:type="paragraph" w:customStyle="1" w:styleId="Absender">
    <w:name w:val="Absender"/>
    <w:basedOn w:val="Standard"/>
    <w:qFormat/>
    <w:pPr>
      <w:framePr w:w="6634" w:h="964" w:hRule="exact" w:wrap="notBeside" w:vAnchor="page" w:hAnchor="page" w:x="4424" w:y="16274"/>
      <w:contextualSpacing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Theme="minorHAnsi" w:hAnsiTheme="minorHAnsi"/>
      <w:color w:val="999999"/>
      <w:sz w:val="14"/>
      <w:lang w:eastAsia="de-D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Listenabsatz">
    <w:name w:val="List Paragraph"/>
    <w:basedOn w:val="Standard"/>
    <w:link w:val="ListenabsatzZchn"/>
    <w:uiPriority w:val="34"/>
    <w:qFormat/>
    <w:pPr>
      <w:numPr>
        <w:numId w:val="8"/>
      </w:numPr>
      <w:contextualSpacing/>
    </w:pPr>
  </w:style>
  <w:style w:type="numbering" w:customStyle="1" w:styleId="SBVNummerierung">
    <w:name w:val="SBV_Nummerierung"/>
    <w:basedOn w:val="KeineListe"/>
    <w:uiPriority w:val="99"/>
    <w:pPr>
      <w:numPr>
        <w:numId w:val="9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Pr>
      <w:rFonts w:asciiTheme="minorHAnsi" w:hAnsiTheme="minorHAnsi"/>
      <w:sz w:val="21"/>
      <w:lang w:eastAsia="de-DE"/>
    </w:rPr>
  </w:style>
  <w:style w:type="numbering" w:customStyle="1" w:styleId="SBVAufzaehlung">
    <w:name w:val="SBV_Aufzaehlung"/>
    <w:basedOn w:val="KeineListe"/>
    <w:uiPriority w:val="99"/>
    <w:pPr>
      <w:numPr>
        <w:numId w:val="10"/>
      </w:numPr>
    </w:p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VTabelle">
    <w:name w:val="SBV_Tabelle"/>
    <w:basedOn w:val="NormaleTabelle"/>
    <w:uiPriority w:val="99"/>
    <w:pPr>
      <w:spacing w:after="120" w:line="240" w:lineRule="exact"/>
    </w:pPr>
    <w:rPr>
      <w:rFonts w:asciiTheme="minorHAnsi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</w:style>
  <w:style w:type="paragraph" w:customStyle="1" w:styleId="Titel3">
    <w:name w:val="Titel 3"/>
    <w:basedOn w:val="Standard"/>
    <w:next w:val="Standard"/>
    <w:qFormat/>
    <w:pPr>
      <w:spacing w:before="240"/>
      <w:outlineLvl w:val="2"/>
    </w:pPr>
    <w:rPr>
      <w:b/>
      <w:sz w:val="26"/>
    </w:rPr>
  </w:style>
  <w:style w:type="paragraph" w:customStyle="1" w:styleId="Titel4">
    <w:name w:val="Titel 4"/>
    <w:basedOn w:val="Standard"/>
    <w:next w:val="Standard"/>
    <w:qFormat/>
    <w:pPr>
      <w:spacing w:before="240"/>
      <w:outlineLvl w:val="3"/>
    </w:pPr>
    <w:rPr>
      <w:b/>
      <w:sz w:val="24"/>
    </w:rPr>
  </w:style>
  <w:style w:type="paragraph" w:customStyle="1" w:styleId="Untertitel2">
    <w:name w:val="Untertitel 2"/>
    <w:basedOn w:val="Standard"/>
    <w:qFormat/>
    <w:pPr>
      <w:spacing w:before="180" w:after="0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Theme="minorHAnsi" w:hAnsiTheme="minorHAnsi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Theme="minorHAnsi" w:hAnsiTheme="minorHAnsi"/>
      <w:b/>
      <w:bCs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</w:style>
  <w:style w:type="character" w:customStyle="1" w:styleId="AnredeZchn">
    <w:name w:val="Anrede Zchn"/>
    <w:basedOn w:val="Absatz-Standardschriftart"/>
    <w:link w:val="Anrede"/>
    <w:uiPriority w:val="99"/>
    <w:rPr>
      <w:rFonts w:asciiTheme="minorHAnsi" w:hAnsiTheme="minorHAnsi"/>
      <w:sz w:val="21"/>
      <w:lang w:eastAsia="de-DE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  <w:rPr>
      <w:rFonts w:asciiTheme="minorHAnsi" w:hAnsiTheme="minorHAnsi"/>
      <w:sz w:val="21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/>
      <w:sz w:val="16"/>
      <w:szCs w:val="16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pPr>
      <w:spacing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Pr>
      <w:rFonts w:asciiTheme="minorHAnsi" w:hAnsiTheme="minorHAnsi"/>
      <w:sz w:val="21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rFonts w:asciiTheme="minorHAnsi" w:hAnsiTheme="minorHAnsi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pPr>
      <w:spacing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Pr>
      <w:rFonts w:asciiTheme="minorHAnsi" w:hAnsiTheme="minorHAnsi"/>
      <w:sz w:val="21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rFonts w:asciiTheme="minorHAnsi" w:hAnsiTheme="minorHAnsi"/>
      <w:sz w:val="21"/>
      <w:lang w:eastAsia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pPr>
      <w:spacing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Pr>
      <w:rFonts w:asciiTheme="minorHAnsi" w:hAnsiTheme="minorHAnsi"/>
      <w:i/>
      <w:iCs/>
      <w:sz w:val="21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after="0"/>
    </w:pPr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/>
      <w:lang w:eastAsia="de-DE"/>
    </w:rPr>
  </w:style>
  <w:style w:type="paragraph" w:styleId="Index1">
    <w:name w:val="index 1"/>
    <w:basedOn w:val="Standard"/>
    <w:next w:val="Standard"/>
    <w:uiPriority w:val="99"/>
    <w:semiHidden/>
    <w:unhideWhenUsed/>
    <w:pPr>
      <w:spacing w:after="0"/>
      <w:ind w:left="210" w:hanging="210"/>
    </w:pPr>
  </w:style>
  <w:style w:type="paragraph" w:styleId="Index2">
    <w:name w:val="index 2"/>
    <w:basedOn w:val="Standard"/>
    <w:next w:val="Standard"/>
    <w:uiPriority w:val="99"/>
    <w:semiHidden/>
    <w:unhideWhenUsed/>
    <w:pPr>
      <w:spacing w:after="0"/>
      <w:ind w:left="420" w:hanging="210"/>
    </w:pPr>
  </w:style>
  <w:style w:type="paragraph" w:styleId="Index3">
    <w:name w:val="index 3"/>
    <w:basedOn w:val="Standard"/>
    <w:next w:val="Standard"/>
    <w:uiPriority w:val="99"/>
    <w:semiHidden/>
    <w:unhideWhenUsed/>
    <w:pPr>
      <w:spacing w:after="0"/>
      <w:ind w:left="630" w:hanging="210"/>
    </w:pPr>
  </w:style>
  <w:style w:type="paragraph" w:styleId="Index4">
    <w:name w:val="index 4"/>
    <w:basedOn w:val="Standard"/>
    <w:next w:val="Standard"/>
    <w:uiPriority w:val="99"/>
    <w:semiHidden/>
    <w:unhideWhenUsed/>
    <w:pPr>
      <w:spacing w:after="0"/>
      <w:ind w:left="840" w:hanging="210"/>
    </w:pPr>
  </w:style>
  <w:style w:type="paragraph" w:styleId="Index5">
    <w:name w:val="index 5"/>
    <w:basedOn w:val="Standard"/>
    <w:next w:val="Standard"/>
    <w:uiPriority w:val="99"/>
    <w:semiHidden/>
    <w:unhideWhenUsed/>
    <w:pPr>
      <w:spacing w:after="0"/>
      <w:ind w:left="1050" w:hanging="210"/>
    </w:pPr>
  </w:style>
  <w:style w:type="paragraph" w:styleId="Index6">
    <w:name w:val="index 6"/>
    <w:basedOn w:val="Standard"/>
    <w:next w:val="Standard"/>
    <w:uiPriority w:val="99"/>
    <w:semiHidden/>
    <w:unhideWhenUsed/>
    <w:pPr>
      <w:spacing w:after="0"/>
      <w:ind w:left="1260" w:hanging="210"/>
    </w:pPr>
  </w:style>
  <w:style w:type="paragraph" w:styleId="Index7">
    <w:name w:val="index 7"/>
    <w:basedOn w:val="Standard"/>
    <w:next w:val="Standard"/>
    <w:uiPriority w:val="99"/>
    <w:semiHidden/>
    <w:unhideWhenUsed/>
    <w:pPr>
      <w:spacing w:after="0"/>
      <w:ind w:left="1470" w:hanging="210"/>
    </w:pPr>
  </w:style>
  <w:style w:type="paragraph" w:styleId="Index8">
    <w:name w:val="index 8"/>
    <w:basedOn w:val="Standard"/>
    <w:next w:val="Standard"/>
    <w:uiPriority w:val="99"/>
    <w:semiHidden/>
    <w:unhideWhenUsed/>
    <w:pPr>
      <w:spacing w:after="0"/>
      <w:ind w:left="1680" w:hanging="210"/>
    </w:pPr>
  </w:style>
  <w:style w:type="paragraph" w:styleId="Index9">
    <w:name w:val="index 9"/>
    <w:basedOn w:val="Standard"/>
    <w:next w:val="Standard"/>
    <w:uiPriority w:val="99"/>
    <w:semiHidden/>
    <w:unhideWhenUsed/>
    <w:pPr>
      <w:spacing w:after="0"/>
      <w:ind w:left="189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inorHAnsi" w:hAnsiTheme="minorHAnsi"/>
      <w:i/>
      <w:iCs/>
      <w:color w:val="4F81BD" w:themeColor="accent1"/>
      <w:sz w:val="21"/>
      <w:lang w:eastAsia="de-DE"/>
    </w:rPr>
  </w:style>
  <w:style w:type="paragraph" w:styleId="KeinLeerraum">
    <w:name w:val="No Spacing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 w:val="21"/>
      <w:lang w:eastAsia="de-DE"/>
    </w:rPr>
  </w:style>
  <w:style w:type="paragraph" w:styleId="Liste">
    <w:name w:val="List"/>
    <w:basedOn w:val="Standard"/>
    <w:uiPriority w:val="99"/>
    <w:semiHidden/>
    <w:unhideWhenUsed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pPr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pPr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pPr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pPr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pPr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2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2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3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31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</w:style>
  <w:style w:type="paragraph" w:styleId="Makrotext">
    <w:name w:val="macro"/>
    <w:link w:val="MakrotextZch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Pr>
      <w:rFonts w:ascii="Consolas" w:hAnsi="Consolas"/>
      <w:lang w:eastAsia="de-DE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pPr>
      <w:spacing w:after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onsolas" w:hAnsi="Consolas"/>
      <w:sz w:val="21"/>
      <w:szCs w:val="21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pPr>
      <w:spacing w:after="0"/>
      <w:ind w:left="210" w:hanging="210"/>
    </w:pPr>
  </w:style>
  <w:style w:type="paragraph" w:styleId="RGV-berschrift">
    <w:name w:val="toa heading"/>
    <w:basedOn w:val="Standard"/>
    <w:next w:val="Stand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pPr>
      <w:ind w:left="708"/>
    </w:pPr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rFonts w:asciiTheme="minorHAnsi" w:hAnsiTheme="minorHAnsi"/>
      <w:sz w:val="21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rFonts w:asciiTheme="minorHAnsi" w:hAnsiTheme="minorHAnsi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Pr>
      <w:rFonts w:asciiTheme="minorHAnsi" w:hAnsiTheme="minorHAnsi"/>
      <w:sz w:val="21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rFonts w:asciiTheme="minorHAnsi" w:hAnsiTheme="minorHAnsi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ind w:firstLine="360"/>
    </w:pPr>
  </w:style>
  <w:style w:type="character" w:customStyle="1" w:styleId="TextkrperZchn">
    <w:name w:val="Textkörper Zchn"/>
    <w:basedOn w:val="Absatz-Standardschriftart"/>
    <w:link w:val="Textkrper"/>
    <w:rPr>
      <w:rFonts w:asciiTheme="minorHAnsi" w:hAnsiTheme="minorHAnsi"/>
      <w:sz w:val="2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Pr>
      <w:rFonts w:asciiTheme="minorHAnsi" w:hAnsiTheme="minorHAnsi"/>
      <w:sz w:val="21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Pr>
      <w:rFonts w:asciiTheme="minorHAnsi" w:hAnsiTheme="minorHAnsi"/>
      <w:sz w:val="21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Pr>
      <w:rFonts w:asciiTheme="minorHAnsi" w:hAnsiTheme="minorHAnsi"/>
      <w:sz w:val="21"/>
      <w:lang w:eastAsia="de-DE"/>
    </w:rPr>
  </w:style>
  <w:style w:type="paragraph" w:styleId="Umschlagabsenderadresse">
    <w:name w:val="envelope return"/>
    <w:basedOn w:val="Standard"/>
    <w:uiPriority w:val="99"/>
    <w:semiHidden/>
    <w:unhideWhenUsed/>
    <w:pPr>
      <w:spacing w:after="0"/>
    </w:pPr>
    <w:rPr>
      <w:rFonts w:asciiTheme="majorHAnsi" w:eastAsiaTheme="majorEastAsia" w:hAnsiTheme="majorHAnsi" w:cstheme="majorBidi"/>
      <w:sz w:val="20"/>
    </w:rPr>
  </w:style>
  <w:style w:type="paragraph" w:styleId="Umschlagadresse">
    <w:name w:val="envelope address"/>
    <w:basedOn w:val="Standard"/>
    <w:uiPriority w:val="99"/>
    <w:semiHidden/>
    <w:unhideWhenUsed/>
    <w:pPr>
      <w:framePr w:w="4320" w:h="2160" w:hRule="exact" w:hSpace="141" w:wrap="auto" w:hAnchor="page" w:xAlign="center" w:yAlign="bottom"/>
      <w:spacing w:after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pPr>
      <w:spacing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Pr>
      <w:rFonts w:asciiTheme="minorHAnsi" w:hAnsiTheme="minorHAnsi"/>
      <w:sz w:val="21"/>
      <w:lang w:eastAsia="de-DE"/>
    </w:rPr>
  </w:style>
  <w:style w:type="paragraph" w:styleId="Verzeichnis2">
    <w:name w:val="toc 2"/>
    <w:basedOn w:val="Standard"/>
    <w:next w:val="Standard"/>
    <w:uiPriority w:val="39"/>
    <w:semiHidden/>
    <w:unhideWhenUsed/>
    <w:pPr>
      <w:spacing w:after="100"/>
      <w:ind w:left="210"/>
    </w:pPr>
  </w:style>
  <w:style w:type="paragraph" w:styleId="Verzeichnis3">
    <w:name w:val="toc 3"/>
    <w:basedOn w:val="Standard"/>
    <w:next w:val="Standard"/>
    <w:uiPriority w:val="39"/>
    <w:semiHidden/>
    <w:unhideWhenUsed/>
    <w:pPr>
      <w:spacing w:after="100"/>
      <w:ind w:left="420"/>
    </w:pPr>
  </w:style>
  <w:style w:type="paragraph" w:styleId="Verzeichnis4">
    <w:name w:val="toc 4"/>
    <w:basedOn w:val="Standard"/>
    <w:next w:val="Standard"/>
    <w:uiPriority w:val="39"/>
    <w:semiHidden/>
    <w:unhideWhenUsed/>
    <w:pPr>
      <w:spacing w:after="100"/>
      <w:ind w:left="630"/>
    </w:pPr>
  </w:style>
  <w:style w:type="paragraph" w:styleId="Verzeichnis5">
    <w:name w:val="toc 5"/>
    <w:basedOn w:val="Standard"/>
    <w:next w:val="Standard"/>
    <w:uiPriority w:val="39"/>
    <w:semiHidden/>
    <w:unhideWhenUsed/>
    <w:pPr>
      <w:spacing w:after="100"/>
      <w:ind w:left="840"/>
    </w:pPr>
  </w:style>
  <w:style w:type="paragraph" w:styleId="Verzeichnis6">
    <w:name w:val="toc 6"/>
    <w:basedOn w:val="Standard"/>
    <w:next w:val="Standard"/>
    <w:uiPriority w:val="39"/>
    <w:semiHidden/>
    <w:unhideWhenUsed/>
    <w:pPr>
      <w:spacing w:after="100"/>
      <w:ind w:left="1050"/>
    </w:pPr>
  </w:style>
  <w:style w:type="paragraph" w:styleId="Verzeichnis7">
    <w:name w:val="toc 7"/>
    <w:basedOn w:val="Standard"/>
    <w:next w:val="Standard"/>
    <w:uiPriority w:val="39"/>
    <w:semiHidden/>
    <w:unhideWhenUsed/>
    <w:pPr>
      <w:spacing w:after="100"/>
      <w:ind w:left="1260"/>
    </w:pPr>
  </w:style>
  <w:style w:type="paragraph" w:styleId="Verzeichnis8">
    <w:name w:val="toc 8"/>
    <w:basedOn w:val="Standard"/>
    <w:next w:val="Standard"/>
    <w:uiPriority w:val="39"/>
    <w:semiHidden/>
    <w:unhideWhenUsed/>
    <w:pPr>
      <w:spacing w:after="100"/>
      <w:ind w:left="1470"/>
    </w:pPr>
  </w:style>
  <w:style w:type="paragraph" w:styleId="Verzeichnis9">
    <w:name w:val="toc 9"/>
    <w:basedOn w:val="Standard"/>
    <w:next w:val="Standard"/>
    <w:uiPriority w:val="39"/>
    <w:semiHidden/>
    <w:unhideWhenUsed/>
    <w:pPr>
      <w:spacing w:after="100"/>
      <w:ind w:left="1680"/>
    </w:pPr>
  </w:style>
  <w:style w:type="paragraph" w:styleId="Zitat">
    <w:name w:val="Quote"/>
    <w:basedOn w:val="Standard"/>
    <w:next w:val="Standard"/>
    <w:link w:val="ZitatZchn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Pr>
      <w:rFonts w:asciiTheme="minorHAnsi" w:hAnsiTheme="minorHAnsi"/>
      <w:i/>
      <w:iCs/>
      <w:color w:val="404040" w:themeColor="text1" w:themeTint="BF"/>
      <w:sz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6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C4890-EEC5-4C0D-A63C-8E69F25B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SBV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Helfenstein Sandra</dc:creator>
  <cp:lastModifiedBy>Flückiger Daniel</cp:lastModifiedBy>
  <cp:revision>2</cp:revision>
  <cp:lastPrinted>2013-09-24T13:49:00Z</cp:lastPrinted>
  <dcterms:created xsi:type="dcterms:W3CDTF">2022-04-29T14:18:00Z</dcterms:created>
  <dcterms:modified xsi:type="dcterms:W3CDTF">2022-04-29T14:18:00Z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VNoLogo">
    <vt:bool>false</vt:bool>
  </property>
</Properties>
</file>