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B47B" w14:textId="587C9255" w:rsidR="00756F0B" w:rsidRPr="00E324E5" w:rsidRDefault="00E324E5" w:rsidP="00F92E12">
      <w:pPr>
        <w:spacing w:after="0"/>
        <w:jc w:val="center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«</w:t>
      </w:r>
      <w:r w:rsidRPr="00E324E5">
        <w:rPr>
          <w:rFonts w:ascii="Arial" w:hAnsi="Arial" w:cs="Arial"/>
          <w:bCs/>
          <w:i/>
          <w:iCs/>
          <w:sz w:val="32"/>
          <w:szCs w:val="32"/>
        </w:rPr>
        <w:t>Tierarztpraxis</w:t>
      </w:r>
      <w:r>
        <w:rPr>
          <w:rFonts w:ascii="Arial" w:hAnsi="Arial" w:cs="Arial"/>
          <w:bCs/>
          <w:i/>
          <w:iCs/>
          <w:sz w:val="32"/>
          <w:szCs w:val="32"/>
        </w:rPr>
        <w:t>»</w:t>
      </w:r>
    </w:p>
    <w:p w14:paraId="1285D882" w14:textId="77777777" w:rsidR="00807011" w:rsidRDefault="00807011" w:rsidP="00F92E1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29C9A3D" w14:textId="77777777" w:rsidR="00756F0B" w:rsidRDefault="00C22E3F" w:rsidP="00F92E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 w14:anchorId="48239B8F">
          <v:rect id="_x0000_i1025" style="width:0;height:1.5pt" o:hralign="center" o:hrstd="t" o:hr="t" fillcolor="#a0a0a0" stroked="f"/>
        </w:pict>
      </w:r>
    </w:p>
    <w:p w14:paraId="2CD601E9" w14:textId="77777777" w:rsidR="000275F1" w:rsidRPr="00CC0327" w:rsidRDefault="00F92E12" w:rsidP="00F92E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C0327">
        <w:rPr>
          <w:rFonts w:ascii="Arial" w:hAnsi="Arial" w:cs="Arial"/>
          <w:b/>
          <w:sz w:val="32"/>
          <w:szCs w:val="32"/>
        </w:rPr>
        <w:t>Vertrag über die tierärztliche Betreuung</w:t>
      </w:r>
    </w:p>
    <w:p w14:paraId="291402C4" w14:textId="77777777" w:rsidR="00F92E12" w:rsidRPr="00CC0327" w:rsidRDefault="00F92E12" w:rsidP="00F92E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C0327">
        <w:rPr>
          <w:rFonts w:ascii="Arial" w:hAnsi="Arial" w:cs="Arial"/>
          <w:b/>
          <w:sz w:val="32"/>
          <w:szCs w:val="32"/>
        </w:rPr>
        <w:t>von Schweinebeständen</w:t>
      </w:r>
    </w:p>
    <w:p w14:paraId="7FBAD8BD" w14:textId="77777777" w:rsidR="00F92E12" w:rsidRPr="00CC0327" w:rsidRDefault="00C22E3F" w:rsidP="00E16BB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pict w14:anchorId="19139392">
          <v:rect id="_x0000_i1026" style="width:0;height:1.5pt" o:hralign="center" o:hrstd="t" o:hr="t" fillcolor="#a0a0a0" stroked="f"/>
        </w:pict>
      </w:r>
    </w:p>
    <w:p w14:paraId="3E19CC10" w14:textId="77777777" w:rsidR="00E16BBD" w:rsidRPr="00CC0327" w:rsidRDefault="00E16BBD" w:rsidP="00E16BBD">
      <w:pPr>
        <w:spacing w:after="0"/>
        <w:rPr>
          <w:rFonts w:ascii="Arial" w:hAnsi="Arial" w:cs="Arial"/>
          <w:b/>
          <w:sz w:val="24"/>
          <w:szCs w:val="24"/>
        </w:rPr>
      </w:pPr>
      <w:r w:rsidRPr="00CC0327">
        <w:rPr>
          <w:rFonts w:ascii="Arial" w:hAnsi="Arial" w:cs="Arial"/>
          <w:b/>
          <w:sz w:val="24"/>
          <w:szCs w:val="24"/>
        </w:rPr>
        <w:t>zwischen dem Produzenten:</w:t>
      </w:r>
    </w:p>
    <w:p w14:paraId="7EB64FF6" w14:textId="77777777" w:rsidR="00E16BBD" w:rsidRPr="00CC0327" w:rsidRDefault="00E16BBD" w:rsidP="00E16BBD">
      <w:pPr>
        <w:spacing w:after="0"/>
        <w:rPr>
          <w:rFonts w:ascii="Arial" w:hAnsi="Arial" w:cs="Arial"/>
          <w:sz w:val="24"/>
          <w:szCs w:val="24"/>
        </w:rPr>
      </w:pPr>
    </w:p>
    <w:p w14:paraId="33267B84" w14:textId="77777777" w:rsidR="00E16BBD" w:rsidRPr="00CC0327" w:rsidRDefault="00E16BBD" w:rsidP="00E16BBD">
      <w:pPr>
        <w:spacing w:after="0"/>
        <w:rPr>
          <w:rFonts w:ascii="Arial" w:hAnsi="Arial" w:cs="Arial"/>
          <w:sz w:val="24"/>
          <w:szCs w:val="24"/>
        </w:rPr>
      </w:pPr>
      <w:r w:rsidRPr="00CC0327">
        <w:rPr>
          <w:rFonts w:ascii="Arial" w:hAnsi="Arial" w:cs="Arial"/>
          <w:sz w:val="24"/>
          <w:szCs w:val="24"/>
        </w:rPr>
        <w:t>Name/Vorname</w:t>
      </w:r>
      <w:r w:rsidRPr="00CC0327">
        <w:rPr>
          <w:rFonts w:ascii="Arial" w:hAnsi="Arial" w:cs="Arial"/>
          <w:sz w:val="24"/>
          <w:szCs w:val="24"/>
        </w:rPr>
        <w:tab/>
      </w:r>
      <w:r w:rsidR="009D3C67">
        <w:rPr>
          <w:rFonts w:ascii="Arial" w:hAnsi="Arial" w:cs="Arial"/>
          <w:sz w:val="24"/>
          <w:szCs w:val="24"/>
        </w:rPr>
        <w:tab/>
      </w:r>
      <w:r w:rsidRPr="00CC0327">
        <w:rPr>
          <w:rFonts w:ascii="Arial" w:hAnsi="Arial" w:cs="Arial"/>
          <w:sz w:val="24"/>
          <w:szCs w:val="24"/>
        </w:rPr>
        <w:t>____________________________________</w:t>
      </w:r>
    </w:p>
    <w:p w14:paraId="665D4733" w14:textId="77777777" w:rsidR="00E16BBD" w:rsidRPr="00CC0327" w:rsidRDefault="00E16BBD" w:rsidP="00E16BBD">
      <w:pPr>
        <w:spacing w:after="0"/>
        <w:rPr>
          <w:rFonts w:ascii="Arial" w:hAnsi="Arial" w:cs="Arial"/>
          <w:sz w:val="24"/>
          <w:szCs w:val="24"/>
        </w:rPr>
      </w:pPr>
    </w:p>
    <w:p w14:paraId="23815DF9" w14:textId="77777777" w:rsidR="00E16BBD" w:rsidRPr="00CC0327" w:rsidRDefault="00E16BBD" w:rsidP="00E16BBD">
      <w:pPr>
        <w:spacing w:after="0"/>
        <w:rPr>
          <w:rFonts w:ascii="Arial" w:hAnsi="Arial" w:cs="Arial"/>
          <w:sz w:val="24"/>
          <w:szCs w:val="24"/>
        </w:rPr>
      </w:pPr>
      <w:r w:rsidRPr="00CC0327">
        <w:rPr>
          <w:rFonts w:ascii="Arial" w:hAnsi="Arial" w:cs="Arial"/>
          <w:sz w:val="24"/>
          <w:szCs w:val="24"/>
        </w:rPr>
        <w:t>Adresse</w:t>
      </w:r>
      <w:r w:rsidRPr="00CC0327">
        <w:rPr>
          <w:rFonts w:ascii="Arial" w:hAnsi="Arial" w:cs="Arial"/>
          <w:sz w:val="24"/>
          <w:szCs w:val="24"/>
        </w:rPr>
        <w:tab/>
      </w:r>
      <w:r w:rsidRPr="00CC0327">
        <w:rPr>
          <w:rFonts w:ascii="Arial" w:hAnsi="Arial" w:cs="Arial"/>
          <w:sz w:val="24"/>
          <w:szCs w:val="24"/>
        </w:rPr>
        <w:tab/>
      </w:r>
      <w:r w:rsidR="009D3C67">
        <w:rPr>
          <w:rFonts w:ascii="Arial" w:hAnsi="Arial" w:cs="Arial"/>
          <w:sz w:val="24"/>
          <w:szCs w:val="24"/>
        </w:rPr>
        <w:tab/>
      </w:r>
      <w:r w:rsidRPr="00CC0327">
        <w:rPr>
          <w:rFonts w:ascii="Arial" w:hAnsi="Arial" w:cs="Arial"/>
          <w:sz w:val="24"/>
          <w:szCs w:val="24"/>
        </w:rPr>
        <w:t>____________________________________</w:t>
      </w:r>
    </w:p>
    <w:p w14:paraId="34FEE942" w14:textId="77777777" w:rsidR="00E16BBD" w:rsidRPr="00CC0327" w:rsidRDefault="00E16BBD" w:rsidP="00E16BBD">
      <w:pPr>
        <w:spacing w:after="0"/>
        <w:rPr>
          <w:rFonts w:ascii="Arial" w:hAnsi="Arial" w:cs="Arial"/>
          <w:sz w:val="24"/>
          <w:szCs w:val="24"/>
        </w:rPr>
      </w:pPr>
    </w:p>
    <w:p w14:paraId="32474D9D" w14:textId="77777777" w:rsidR="00E16BBD" w:rsidRPr="00CC0327" w:rsidRDefault="00E16BBD" w:rsidP="00E16BBD">
      <w:pPr>
        <w:spacing w:after="0"/>
        <w:rPr>
          <w:rFonts w:ascii="Arial" w:hAnsi="Arial" w:cs="Arial"/>
          <w:sz w:val="24"/>
          <w:szCs w:val="24"/>
        </w:rPr>
      </w:pPr>
      <w:r w:rsidRPr="00CC0327">
        <w:rPr>
          <w:rFonts w:ascii="Arial" w:hAnsi="Arial" w:cs="Arial"/>
          <w:sz w:val="24"/>
          <w:szCs w:val="24"/>
        </w:rPr>
        <w:t>PLZ/Ort</w:t>
      </w:r>
      <w:r w:rsidRPr="00CC0327">
        <w:rPr>
          <w:rFonts w:ascii="Arial" w:hAnsi="Arial" w:cs="Arial"/>
          <w:sz w:val="24"/>
          <w:szCs w:val="24"/>
        </w:rPr>
        <w:tab/>
      </w:r>
      <w:r w:rsidRPr="00CC0327">
        <w:rPr>
          <w:rFonts w:ascii="Arial" w:hAnsi="Arial" w:cs="Arial"/>
          <w:sz w:val="24"/>
          <w:szCs w:val="24"/>
        </w:rPr>
        <w:tab/>
      </w:r>
      <w:r w:rsidR="009D3C67">
        <w:rPr>
          <w:rFonts w:ascii="Arial" w:hAnsi="Arial" w:cs="Arial"/>
          <w:sz w:val="24"/>
          <w:szCs w:val="24"/>
        </w:rPr>
        <w:tab/>
      </w:r>
      <w:r w:rsidRPr="00CC0327">
        <w:rPr>
          <w:rFonts w:ascii="Arial" w:hAnsi="Arial" w:cs="Arial"/>
          <w:sz w:val="24"/>
          <w:szCs w:val="24"/>
        </w:rPr>
        <w:t>____________________________________</w:t>
      </w:r>
    </w:p>
    <w:p w14:paraId="74794232" w14:textId="77777777" w:rsidR="00E16BBD" w:rsidRPr="00CC0327" w:rsidRDefault="00E16BBD" w:rsidP="00E16BBD">
      <w:pPr>
        <w:spacing w:after="0"/>
        <w:rPr>
          <w:rFonts w:ascii="Arial" w:hAnsi="Arial" w:cs="Arial"/>
          <w:sz w:val="24"/>
          <w:szCs w:val="24"/>
        </w:rPr>
      </w:pPr>
    </w:p>
    <w:p w14:paraId="6AED60E9" w14:textId="77777777" w:rsidR="00E16BBD" w:rsidRPr="00CC0327" w:rsidRDefault="00E16BBD" w:rsidP="00E16BBD">
      <w:pPr>
        <w:spacing w:after="0"/>
        <w:rPr>
          <w:rFonts w:ascii="Arial" w:hAnsi="Arial" w:cs="Arial"/>
          <w:sz w:val="24"/>
          <w:szCs w:val="24"/>
        </w:rPr>
      </w:pPr>
      <w:r w:rsidRPr="00CC0327">
        <w:rPr>
          <w:rFonts w:ascii="Arial" w:hAnsi="Arial" w:cs="Arial"/>
          <w:sz w:val="24"/>
          <w:szCs w:val="24"/>
        </w:rPr>
        <w:t>TVD-Nummer</w:t>
      </w:r>
      <w:r w:rsidRPr="00CC0327">
        <w:rPr>
          <w:rFonts w:ascii="Arial" w:hAnsi="Arial" w:cs="Arial"/>
          <w:sz w:val="24"/>
          <w:szCs w:val="24"/>
        </w:rPr>
        <w:tab/>
      </w:r>
      <w:r w:rsidRPr="00CC0327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2FABC873" w14:textId="77777777" w:rsidR="00E16BBD" w:rsidRPr="00CC0327" w:rsidRDefault="00E16BBD" w:rsidP="00E16BBD">
      <w:pPr>
        <w:spacing w:after="0"/>
        <w:rPr>
          <w:rFonts w:ascii="Arial" w:hAnsi="Arial" w:cs="Arial"/>
          <w:sz w:val="24"/>
          <w:szCs w:val="24"/>
        </w:rPr>
      </w:pPr>
    </w:p>
    <w:p w14:paraId="6C35BCB7" w14:textId="77777777" w:rsidR="00E16BBD" w:rsidRPr="00CC0327" w:rsidRDefault="00E16BBD" w:rsidP="00E16BBD">
      <w:pPr>
        <w:spacing w:after="0"/>
        <w:rPr>
          <w:rFonts w:ascii="Arial" w:hAnsi="Arial" w:cs="Arial"/>
          <w:sz w:val="24"/>
          <w:szCs w:val="24"/>
        </w:rPr>
      </w:pPr>
      <w:r w:rsidRPr="00CC0327">
        <w:rPr>
          <w:rFonts w:ascii="Arial" w:hAnsi="Arial" w:cs="Arial"/>
          <w:sz w:val="24"/>
          <w:szCs w:val="24"/>
        </w:rPr>
        <w:t>Standort Tierhaltung</w:t>
      </w:r>
      <w:r w:rsidRPr="00CC0327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6495A99F" w14:textId="77777777" w:rsidR="00E16BBD" w:rsidRPr="00CC0327" w:rsidRDefault="00E16BBD" w:rsidP="00E16BBD">
      <w:pPr>
        <w:spacing w:after="0"/>
        <w:rPr>
          <w:rFonts w:ascii="Arial" w:hAnsi="Arial" w:cs="Arial"/>
          <w:sz w:val="24"/>
          <w:szCs w:val="24"/>
        </w:rPr>
      </w:pPr>
    </w:p>
    <w:p w14:paraId="5C991D64" w14:textId="77777777" w:rsidR="00756F0B" w:rsidRDefault="00756F0B" w:rsidP="00E16BBD">
      <w:pPr>
        <w:spacing w:after="0"/>
        <w:rPr>
          <w:rFonts w:ascii="Arial" w:hAnsi="Arial" w:cs="Arial"/>
          <w:b/>
          <w:sz w:val="24"/>
          <w:szCs w:val="24"/>
        </w:rPr>
      </w:pPr>
    </w:p>
    <w:p w14:paraId="79095CFE" w14:textId="71A5F3E6" w:rsidR="00E16BBD" w:rsidRPr="00CC0327" w:rsidRDefault="00756F0B" w:rsidP="00E16B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E16BBD" w:rsidRPr="00CC0327">
        <w:rPr>
          <w:rFonts w:ascii="Arial" w:hAnsi="Arial" w:cs="Arial"/>
          <w:b/>
          <w:sz w:val="24"/>
          <w:szCs w:val="24"/>
        </w:rPr>
        <w:t>nd der Bestandstierarztpraxis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7416A0A" w14:textId="77777777" w:rsidR="00CC0327" w:rsidRPr="00CC0327" w:rsidRDefault="00CC0327" w:rsidP="00E16BBD">
      <w:pPr>
        <w:spacing w:after="0"/>
        <w:rPr>
          <w:rFonts w:ascii="Arial" w:hAnsi="Arial" w:cs="Arial"/>
          <w:sz w:val="24"/>
          <w:szCs w:val="24"/>
        </w:rPr>
      </w:pPr>
    </w:p>
    <w:p w14:paraId="238E05E2" w14:textId="77777777" w:rsidR="00BB128A" w:rsidRDefault="00BB128A" w:rsidP="00CC0327">
      <w:pPr>
        <w:spacing w:after="0"/>
        <w:rPr>
          <w:rFonts w:ascii="Arial" w:hAnsi="Arial" w:cs="Arial"/>
          <w:b/>
          <w:sz w:val="32"/>
          <w:szCs w:val="32"/>
        </w:rPr>
      </w:pPr>
    </w:p>
    <w:p w14:paraId="1A847982" w14:textId="6CFC10BE" w:rsidR="00CC0327" w:rsidRPr="00062FB7" w:rsidRDefault="00CC0327" w:rsidP="00062FB7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b/>
          <w:sz w:val="32"/>
          <w:szCs w:val="32"/>
        </w:rPr>
      </w:pPr>
      <w:r w:rsidRPr="00062FB7">
        <w:rPr>
          <w:rFonts w:ascii="Arial" w:hAnsi="Arial" w:cs="Arial"/>
          <w:b/>
          <w:sz w:val="32"/>
          <w:szCs w:val="32"/>
        </w:rPr>
        <w:t>Zweck</w:t>
      </w:r>
      <w:r w:rsidR="009D3C67" w:rsidRPr="00062FB7">
        <w:rPr>
          <w:rFonts w:ascii="Arial" w:hAnsi="Arial" w:cs="Arial"/>
          <w:b/>
          <w:sz w:val="32"/>
          <w:szCs w:val="32"/>
        </w:rPr>
        <w:t xml:space="preserve"> der vertraglich geregelten</w:t>
      </w:r>
      <w:r w:rsidR="00BB2635" w:rsidRPr="00062FB7">
        <w:rPr>
          <w:rFonts w:ascii="Arial" w:hAnsi="Arial" w:cs="Arial"/>
          <w:b/>
          <w:sz w:val="32"/>
          <w:szCs w:val="32"/>
        </w:rPr>
        <w:t xml:space="preserve"> Bestandsbetreuung</w:t>
      </w:r>
    </w:p>
    <w:p w14:paraId="7440975F" w14:textId="77777777" w:rsidR="00062FB7" w:rsidRPr="00062FB7" w:rsidRDefault="00062FB7" w:rsidP="00062FB7">
      <w:pPr>
        <w:pStyle w:val="Listenabsatz"/>
        <w:spacing w:after="0"/>
        <w:rPr>
          <w:rFonts w:ascii="Arial" w:hAnsi="Arial" w:cs="Arial"/>
          <w:b/>
          <w:sz w:val="32"/>
          <w:szCs w:val="32"/>
        </w:rPr>
      </w:pPr>
    </w:p>
    <w:p w14:paraId="673631DD" w14:textId="63233327" w:rsidR="007335F5" w:rsidRDefault="007335F5" w:rsidP="007335F5">
      <w:pPr>
        <w:pStyle w:val="Listenabsatz"/>
        <w:rPr>
          <w:rFonts w:ascii="Arial" w:hAnsi="Arial" w:cs="Arial"/>
        </w:rPr>
      </w:pPr>
    </w:p>
    <w:p w14:paraId="73DB3922" w14:textId="77777777" w:rsidR="00062FB7" w:rsidRDefault="00062FB7" w:rsidP="007335F5">
      <w:pPr>
        <w:pStyle w:val="Listenabsatz"/>
        <w:rPr>
          <w:rFonts w:ascii="Arial" w:hAnsi="Arial" w:cs="Arial"/>
        </w:rPr>
      </w:pPr>
    </w:p>
    <w:p w14:paraId="211CA644" w14:textId="77777777" w:rsidR="00062FB7" w:rsidRDefault="00CC0327" w:rsidP="00BB263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7335F5">
        <w:rPr>
          <w:rFonts w:ascii="Arial" w:hAnsi="Arial" w:cs="Arial"/>
        </w:rPr>
        <w:t xml:space="preserve">Festlegung der Zusammenarbeit und der Verantwortlichkeiten zwischen der </w:t>
      </w:r>
    </w:p>
    <w:p w14:paraId="30C17AD1" w14:textId="700F8E35" w:rsidR="00062FB7" w:rsidRPr="00062FB7" w:rsidRDefault="00CC0327" w:rsidP="00062FB7">
      <w:pPr>
        <w:pStyle w:val="Listenabsatz"/>
        <w:rPr>
          <w:rFonts w:ascii="Arial" w:hAnsi="Arial" w:cs="Arial"/>
        </w:rPr>
      </w:pPr>
      <w:r w:rsidRPr="007335F5">
        <w:rPr>
          <w:rFonts w:ascii="Arial" w:hAnsi="Arial" w:cs="Arial"/>
        </w:rPr>
        <w:t>Bestandstierarztpraxis und dem Produzenten</w:t>
      </w:r>
      <w:r w:rsidR="00062FB7">
        <w:rPr>
          <w:rFonts w:ascii="Arial" w:hAnsi="Arial" w:cs="Arial"/>
        </w:rPr>
        <w:t xml:space="preserve">, </w:t>
      </w:r>
    </w:p>
    <w:p w14:paraId="68FAA689" w14:textId="77777777" w:rsidR="006B4425" w:rsidRPr="007335F5" w:rsidRDefault="006B4425" w:rsidP="00BB263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7335F5">
        <w:rPr>
          <w:rFonts w:ascii="Arial" w:hAnsi="Arial" w:cs="Arial"/>
        </w:rPr>
        <w:t xml:space="preserve">Sicherstellung einer wirtschaftlichen und nachhaltigen Produktion von qualitativ hochwertigen Schlachtschweinen in Verantwortung </w:t>
      </w:r>
      <w:proofErr w:type="gramStart"/>
      <w:r w:rsidRPr="007335F5">
        <w:rPr>
          <w:rFonts w:ascii="Arial" w:hAnsi="Arial" w:cs="Arial"/>
        </w:rPr>
        <w:t>gegenüber Mensch</w:t>
      </w:r>
      <w:proofErr w:type="gramEnd"/>
      <w:r w:rsidRPr="007335F5">
        <w:rPr>
          <w:rFonts w:ascii="Arial" w:hAnsi="Arial" w:cs="Arial"/>
        </w:rPr>
        <w:t>, Tier und Umwelt</w:t>
      </w:r>
      <w:r w:rsidR="00BB128A">
        <w:rPr>
          <w:rFonts w:ascii="Arial" w:hAnsi="Arial" w:cs="Arial"/>
        </w:rPr>
        <w:t>,</w:t>
      </w:r>
    </w:p>
    <w:p w14:paraId="72D3C470" w14:textId="77777777" w:rsidR="00CC0327" w:rsidRPr="007335F5" w:rsidRDefault="00CC0327" w:rsidP="00BB263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7335F5">
        <w:rPr>
          <w:rFonts w:ascii="Arial" w:hAnsi="Arial" w:cs="Arial"/>
        </w:rPr>
        <w:t>Förderung u</w:t>
      </w:r>
      <w:r w:rsidR="00BB128A">
        <w:rPr>
          <w:rFonts w:ascii="Arial" w:hAnsi="Arial" w:cs="Arial"/>
        </w:rPr>
        <w:t>nd Erhaltung der Tiergesundheit und</w:t>
      </w:r>
      <w:r w:rsidRPr="007335F5">
        <w:rPr>
          <w:rFonts w:ascii="Arial" w:hAnsi="Arial" w:cs="Arial"/>
        </w:rPr>
        <w:t xml:space="preserve"> Seuchenprophylaxe</w:t>
      </w:r>
      <w:r w:rsidR="00BB128A">
        <w:rPr>
          <w:rFonts w:ascii="Arial" w:hAnsi="Arial" w:cs="Arial"/>
        </w:rPr>
        <w:t>,</w:t>
      </w:r>
    </w:p>
    <w:p w14:paraId="4123E164" w14:textId="77777777" w:rsidR="00BB2635" w:rsidRPr="007335F5" w:rsidRDefault="00BB2635" w:rsidP="00BB263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7335F5">
        <w:rPr>
          <w:rFonts w:ascii="Arial" w:hAnsi="Arial" w:cs="Arial"/>
        </w:rPr>
        <w:t>Verbesserung der Bestandsdiagnostik</w:t>
      </w:r>
      <w:r w:rsidR="00BB128A">
        <w:rPr>
          <w:rFonts w:ascii="Arial" w:hAnsi="Arial" w:cs="Arial"/>
        </w:rPr>
        <w:t>,</w:t>
      </w:r>
    </w:p>
    <w:p w14:paraId="188A97F7" w14:textId="77777777" w:rsidR="00CC0327" w:rsidRPr="007335F5" w:rsidRDefault="006B4425" w:rsidP="00BB263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7335F5">
        <w:rPr>
          <w:rFonts w:ascii="Arial" w:hAnsi="Arial" w:cs="Arial"/>
        </w:rPr>
        <w:t>Optimierung von Management,</w:t>
      </w:r>
      <w:r w:rsidR="00CC0327" w:rsidRPr="007335F5">
        <w:rPr>
          <w:rFonts w:ascii="Arial" w:hAnsi="Arial" w:cs="Arial"/>
        </w:rPr>
        <w:t xml:space="preserve"> Prophylaxe</w:t>
      </w:r>
      <w:r w:rsidRPr="007335F5">
        <w:rPr>
          <w:rFonts w:ascii="Arial" w:hAnsi="Arial" w:cs="Arial"/>
        </w:rPr>
        <w:t xml:space="preserve"> und Biosicherheit</w:t>
      </w:r>
      <w:r w:rsidR="00BB128A">
        <w:rPr>
          <w:rFonts w:ascii="Arial" w:hAnsi="Arial" w:cs="Arial"/>
        </w:rPr>
        <w:t>,</w:t>
      </w:r>
    </w:p>
    <w:p w14:paraId="17F4A205" w14:textId="77777777" w:rsidR="00CC0327" w:rsidRPr="007335F5" w:rsidRDefault="00CC0327" w:rsidP="00BB263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7335F5">
        <w:rPr>
          <w:rFonts w:ascii="Arial" w:hAnsi="Arial" w:cs="Arial"/>
        </w:rPr>
        <w:t>Monitoring des Betriebes durch Datenauswertung und Protokollierung der Betriebsbesuche</w:t>
      </w:r>
      <w:r w:rsidR="00BB128A">
        <w:rPr>
          <w:rFonts w:ascii="Arial" w:hAnsi="Arial" w:cs="Arial"/>
        </w:rPr>
        <w:t>,</w:t>
      </w:r>
    </w:p>
    <w:p w14:paraId="1EF851A4" w14:textId="77777777" w:rsidR="006B4425" w:rsidRPr="007335F5" w:rsidRDefault="006B4425" w:rsidP="00BB263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7335F5">
        <w:rPr>
          <w:rFonts w:ascii="Arial" w:hAnsi="Arial" w:cs="Arial"/>
        </w:rPr>
        <w:t>Korrekter Medikamenteneinsatz, Umsetzung der öffentlichen Interessen in Bezug auf Antibiotikaeinsatz</w:t>
      </w:r>
      <w:r w:rsidR="00BB128A">
        <w:rPr>
          <w:rFonts w:ascii="Arial" w:hAnsi="Arial" w:cs="Arial"/>
        </w:rPr>
        <w:t>,</w:t>
      </w:r>
    </w:p>
    <w:p w14:paraId="3760C06B" w14:textId="77777777" w:rsidR="006B4425" w:rsidRPr="007335F5" w:rsidRDefault="006B4425" w:rsidP="00BB263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7335F5">
        <w:rPr>
          <w:rFonts w:ascii="Arial" w:hAnsi="Arial" w:cs="Arial"/>
        </w:rPr>
        <w:t>Transparente Rechnungsstellung für Beratung, tierärztliche Leistungen und Tierarzneimittel</w:t>
      </w:r>
      <w:r w:rsidR="00BB128A">
        <w:rPr>
          <w:rFonts w:ascii="Arial" w:hAnsi="Arial" w:cs="Arial"/>
        </w:rPr>
        <w:t>,</w:t>
      </w:r>
    </w:p>
    <w:p w14:paraId="15C2996C" w14:textId="1FCF6D29" w:rsidR="00BB2635" w:rsidRDefault="00BB2635" w:rsidP="00BB263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7335F5">
        <w:rPr>
          <w:rFonts w:ascii="Arial" w:hAnsi="Arial" w:cs="Arial"/>
        </w:rPr>
        <w:t>Zusammenarbeit mit anderen Partnern in der Schweineproduktion</w:t>
      </w:r>
      <w:r w:rsidR="00062FB7">
        <w:rPr>
          <w:rFonts w:ascii="Arial" w:hAnsi="Arial" w:cs="Arial"/>
        </w:rPr>
        <w:t>,</w:t>
      </w:r>
    </w:p>
    <w:p w14:paraId="739B7291" w14:textId="4516C1D0" w:rsidR="00062FB7" w:rsidRDefault="00062FB7" w:rsidP="00BB2635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Dient der </w:t>
      </w:r>
      <w:r w:rsidR="00C22E3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nforderung zur Mitgliedschaft </w:t>
      </w:r>
      <w:r w:rsidR="00C22E3F">
        <w:rPr>
          <w:rFonts w:ascii="Arial" w:hAnsi="Arial" w:cs="Arial"/>
        </w:rPr>
        <w:t xml:space="preserve">beim </w:t>
      </w:r>
      <w:proofErr w:type="spellStart"/>
      <w:r>
        <w:rPr>
          <w:rFonts w:ascii="Arial" w:hAnsi="Arial" w:cs="Arial"/>
        </w:rPr>
        <w:t>Qualiporc</w:t>
      </w:r>
      <w:proofErr w:type="spellEnd"/>
      <w:r>
        <w:rPr>
          <w:rFonts w:ascii="Arial" w:hAnsi="Arial" w:cs="Arial"/>
        </w:rPr>
        <w:t xml:space="preserve"> Gesundheitsservice</w:t>
      </w:r>
      <w:r w:rsidR="00C22E3F">
        <w:rPr>
          <w:rFonts w:ascii="Arial" w:hAnsi="Arial" w:cs="Arial"/>
        </w:rPr>
        <w:t>.</w:t>
      </w:r>
    </w:p>
    <w:p w14:paraId="027A5773" w14:textId="77777777" w:rsidR="00062FB7" w:rsidRPr="00062FB7" w:rsidRDefault="00062FB7" w:rsidP="00062FB7">
      <w:pPr>
        <w:ind w:left="360"/>
        <w:rPr>
          <w:rFonts w:ascii="Arial" w:hAnsi="Arial" w:cs="Arial"/>
        </w:rPr>
      </w:pPr>
    </w:p>
    <w:p w14:paraId="3FB9BEE2" w14:textId="77777777" w:rsidR="00807011" w:rsidRDefault="00807011" w:rsidP="00CC0327">
      <w:pPr>
        <w:spacing w:after="0"/>
        <w:rPr>
          <w:rFonts w:ascii="Arial" w:hAnsi="Arial" w:cs="Arial"/>
          <w:b/>
          <w:sz w:val="32"/>
          <w:szCs w:val="32"/>
        </w:rPr>
      </w:pPr>
    </w:p>
    <w:p w14:paraId="556A03FE" w14:textId="77777777" w:rsidR="00807011" w:rsidRDefault="00807011" w:rsidP="00CC0327">
      <w:pPr>
        <w:spacing w:after="0"/>
        <w:rPr>
          <w:rFonts w:ascii="Arial" w:hAnsi="Arial" w:cs="Arial"/>
          <w:b/>
          <w:sz w:val="32"/>
          <w:szCs w:val="32"/>
        </w:rPr>
      </w:pPr>
    </w:p>
    <w:p w14:paraId="658481D3" w14:textId="53DCB71F" w:rsidR="00BB2635" w:rsidRDefault="00BB2635" w:rsidP="00CC0327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Pflichten des Bestandstierarztes</w:t>
      </w:r>
    </w:p>
    <w:p w14:paraId="27756155" w14:textId="77777777" w:rsidR="00FC6AA7" w:rsidRDefault="00FC6AA7" w:rsidP="00CC0327">
      <w:pPr>
        <w:spacing w:after="0"/>
        <w:rPr>
          <w:rFonts w:ascii="Arial" w:hAnsi="Arial" w:cs="Arial"/>
          <w:b/>
          <w:i/>
        </w:rPr>
      </w:pPr>
    </w:p>
    <w:p w14:paraId="5D23C003" w14:textId="77777777" w:rsidR="00BB2635" w:rsidRPr="007335F5" w:rsidRDefault="00BB2635" w:rsidP="00CC0327">
      <w:pPr>
        <w:spacing w:after="0"/>
        <w:rPr>
          <w:rFonts w:ascii="Arial" w:hAnsi="Arial" w:cs="Arial"/>
          <w:b/>
          <w:i/>
        </w:rPr>
      </w:pPr>
      <w:r w:rsidRPr="007335F5">
        <w:rPr>
          <w:rFonts w:ascii="Arial" w:hAnsi="Arial" w:cs="Arial"/>
          <w:b/>
          <w:i/>
        </w:rPr>
        <w:t>2.1 Allgemein</w:t>
      </w:r>
    </w:p>
    <w:p w14:paraId="3F8A0D87" w14:textId="77777777" w:rsidR="007335F5" w:rsidRDefault="007335F5" w:rsidP="00CC0327">
      <w:pPr>
        <w:spacing w:after="0"/>
        <w:rPr>
          <w:rFonts w:ascii="Arial" w:hAnsi="Arial" w:cs="Arial"/>
        </w:rPr>
      </w:pPr>
    </w:p>
    <w:p w14:paraId="2E35D719" w14:textId="77777777" w:rsidR="00BB2635" w:rsidRPr="007335F5" w:rsidRDefault="00BB2635" w:rsidP="00CC0327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 xml:space="preserve">Der Bestandstierarzt berät, unterstützt und informiert den Produzenten in Fragen der Tiergesundheit, der Prophylaxe und der Behandlung kranker Tiere, </w:t>
      </w:r>
      <w:r w:rsidR="00BB128A">
        <w:rPr>
          <w:rFonts w:ascii="Arial" w:hAnsi="Arial" w:cs="Arial"/>
        </w:rPr>
        <w:t xml:space="preserve">der </w:t>
      </w:r>
      <w:r w:rsidRPr="007335F5">
        <w:rPr>
          <w:rFonts w:ascii="Arial" w:hAnsi="Arial" w:cs="Arial"/>
        </w:rPr>
        <w:t>Tier</w:t>
      </w:r>
      <w:r w:rsidR="00BB128A">
        <w:rPr>
          <w:rFonts w:ascii="Arial" w:hAnsi="Arial" w:cs="Arial"/>
        </w:rPr>
        <w:t xml:space="preserve">haltung und der </w:t>
      </w:r>
      <w:r w:rsidRPr="007335F5">
        <w:rPr>
          <w:rFonts w:ascii="Arial" w:hAnsi="Arial" w:cs="Arial"/>
        </w:rPr>
        <w:t xml:space="preserve">Dokumentation. Seine Tätigkeit </w:t>
      </w:r>
      <w:r w:rsidR="008451F7">
        <w:rPr>
          <w:rFonts w:ascii="Arial" w:hAnsi="Arial" w:cs="Arial"/>
        </w:rPr>
        <w:t>bezieht sich auf den e</w:t>
      </w:r>
      <w:r w:rsidR="00BB128A">
        <w:rPr>
          <w:rFonts w:ascii="Arial" w:hAnsi="Arial" w:cs="Arial"/>
        </w:rPr>
        <w:t>ingangs mit TVD-Nummer und</w:t>
      </w:r>
      <w:r w:rsidRPr="007335F5">
        <w:rPr>
          <w:rFonts w:ascii="Arial" w:hAnsi="Arial" w:cs="Arial"/>
        </w:rPr>
        <w:t xml:space="preserve"> Standort Tierhaltung definierten Schweinebestand (im vorliegenden Vertrag „Bestand“ genannt). Er schuldet dem Produzenten die getreue und sorgfältige Ausführung seiner Arbeiten</w:t>
      </w:r>
      <w:r w:rsidR="004A65B9" w:rsidRPr="007335F5">
        <w:rPr>
          <w:rFonts w:ascii="Arial" w:hAnsi="Arial" w:cs="Arial"/>
        </w:rPr>
        <w:t>.</w:t>
      </w:r>
    </w:p>
    <w:p w14:paraId="6289B8DD" w14:textId="77777777" w:rsidR="004A65B9" w:rsidRPr="007335F5" w:rsidRDefault="004A65B9" w:rsidP="00CC0327">
      <w:pPr>
        <w:spacing w:after="0"/>
        <w:rPr>
          <w:rFonts w:ascii="Arial" w:hAnsi="Arial" w:cs="Arial"/>
        </w:rPr>
      </w:pPr>
    </w:p>
    <w:p w14:paraId="5885EDDF" w14:textId="77777777" w:rsidR="004A65B9" w:rsidRPr="007335F5" w:rsidRDefault="009D3C67" w:rsidP="00CC0327">
      <w:pPr>
        <w:spacing w:after="0"/>
        <w:rPr>
          <w:rFonts w:ascii="Arial" w:hAnsi="Arial" w:cs="Arial"/>
          <w:b/>
          <w:i/>
        </w:rPr>
      </w:pPr>
      <w:r w:rsidRPr="007335F5">
        <w:rPr>
          <w:rFonts w:ascii="Arial" w:hAnsi="Arial" w:cs="Arial"/>
          <w:b/>
          <w:i/>
        </w:rPr>
        <w:t xml:space="preserve">2.2 </w:t>
      </w:r>
      <w:r w:rsidR="004A65B9" w:rsidRPr="007335F5">
        <w:rPr>
          <w:rFonts w:ascii="Arial" w:hAnsi="Arial" w:cs="Arial"/>
          <w:b/>
          <w:i/>
        </w:rPr>
        <w:t>Grundleistungen bei Vertragsbeginn</w:t>
      </w:r>
    </w:p>
    <w:p w14:paraId="250359F5" w14:textId="77777777" w:rsidR="004A65B9" w:rsidRPr="007335F5" w:rsidRDefault="004A65B9" w:rsidP="00CC0327">
      <w:pPr>
        <w:spacing w:after="0"/>
        <w:rPr>
          <w:rFonts w:ascii="Arial" w:hAnsi="Arial" w:cs="Arial"/>
        </w:rPr>
      </w:pPr>
    </w:p>
    <w:p w14:paraId="0C9ECC98" w14:textId="77777777" w:rsidR="004A65B9" w:rsidRPr="007335F5" w:rsidRDefault="001E7204" w:rsidP="00CC0327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Die</w:t>
      </w:r>
      <w:r w:rsidR="004A65B9" w:rsidRPr="007335F5">
        <w:rPr>
          <w:rFonts w:ascii="Arial" w:hAnsi="Arial" w:cs="Arial"/>
        </w:rPr>
        <w:t xml:space="preserve"> Bestandstierarzt</w:t>
      </w:r>
      <w:r w:rsidRPr="007335F5">
        <w:rPr>
          <w:rFonts w:ascii="Arial" w:hAnsi="Arial" w:cs="Arial"/>
        </w:rPr>
        <w:t>praxis</w:t>
      </w:r>
      <w:r w:rsidR="004A65B9" w:rsidRPr="007335F5">
        <w:rPr>
          <w:rFonts w:ascii="Arial" w:hAnsi="Arial" w:cs="Arial"/>
        </w:rPr>
        <w:t xml:space="preserve"> hat bei Vertragsbeginn folgende Leistungen zu erbringen:</w:t>
      </w:r>
    </w:p>
    <w:p w14:paraId="431BACB9" w14:textId="77777777" w:rsidR="004A65B9" w:rsidRPr="007335F5" w:rsidRDefault="004A65B9" w:rsidP="004A65B9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Durchführung einer Bestandsaufnahme gemäss Checkliste</w:t>
      </w:r>
      <w:r w:rsidR="000F406B">
        <w:rPr>
          <w:rFonts w:ascii="Arial" w:hAnsi="Arial" w:cs="Arial"/>
        </w:rPr>
        <w:t>,</w:t>
      </w:r>
    </w:p>
    <w:p w14:paraId="17BE1651" w14:textId="3CCC9864" w:rsidR="004A65B9" w:rsidRPr="007335F5" w:rsidRDefault="004A65B9" w:rsidP="004A65B9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Festlegung der Anzahl Bestandsbesuche</w:t>
      </w:r>
      <w:r w:rsidR="00970270">
        <w:rPr>
          <w:rFonts w:ascii="Arial" w:hAnsi="Arial" w:cs="Arial"/>
        </w:rPr>
        <w:t>, gemäss übergeordneter Vorgaben</w:t>
      </w:r>
      <w:r w:rsidRPr="007335F5">
        <w:rPr>
          <w:rFonts w:ascii="Arial" w:hAnsi="Arial" w:cs="Arial"/>
        </w:rPr>
        <w:t xml:space="preserve"> pro Jahr </w:t>
      </w:r>
      <w:r w:rsidR="00970270">
        <w:rPr>
          <w:rFonts w:ascii="Arial" w:hAnsi="Arial" w:cs="Arial"/>
        </w:rPr>
        <w:t xml:space="preserve">und </w:t>
      </w:r>
      <w:r w:rsidRPr="007335F5">
        <w:rPr>
          <w:rFonts w:ascii="Arial" w:hAnsi="Arial" w:cs="Arial"/>
        </w:rPr>
        <w:t>im Einvernehmen mit dem Produzenten</w:t>
      </w:r>
      <w:r w:rsidR="001E7204" w:rsidRPr="007335F5">
        <w:rPr>
          <w:rFonts w:ascii="Arial" w:hAnsi="Arial" w:cs="Arial"/>
        </w:rPr>
        <w:t xml:space="preserve">, mindestens </w:t>
      </w:r>
      <w:r w:rsidR="000F406B">
        <w:rPr>
          <w:rFonts w:ascii="Arial" w:hAnsi="Arial" w:cs="Arial"/>
        </w:rPr>
        <w:t xml:space="preserve">jedoch </w:t>
      </w:r>
      <w:r w:rsidR="001E7204" w:rsidRPr="007335F5">
        <w:rPr>
          <w:rFonts w:ascii="Arial" w:hAnsi="Arial" w:cs="Arial"/>
        </w:rPr>
        <w:t>zwei Bestandsbesuche pro Jahr</w:t>
      </w:r>
      <w:r w:rsidR="000F406B">
        <w:rPr>
          <w:rFonts w:ascii="Arial" w:hAnsi="Arial" w:cs="Arial"/>
        </w:rPr>
        <w:t>,</w:t>
      </w:r>
    </w:p>
    <w:p w14:paraId="726AE47C" w14:textId="488F5124" w:rsidR="004A65B9" w:rsidRPr="007335F5" w:rsidRDefault="004A65B9" w:rsidP="004A65B9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 xml:space="preserve">Erarbeitung von </w:t>
      </w:r>
      <w:proofErr w:type="spellStart"/>
      <w:r w:rsidR="00970270">
        <w:rPr>
          <w:rFonts w:ascii="Arial" w:hAnsi="Arial" w:cs="Arial"/>
        </w:rPr>
        <w:t>Behandlungs-und</w:t>
      </w:r>
      <w:proofErr w:type="spellEnd"/>
      <w:r w:rsidR="00970270">
        <w:rPr>
          <w:rFonts w:ascii="Arial" w:hAnsi="Arial" w:cs="Arial"/>
        </w:rPr>
        <w:t xml:space="preserve"> </w:t>
      </w:r>
      <w:proofErr w:type="spellStart"/>
      <w:r w:rsidRPr="007335F5">
        <w:rPr>
          <w:rFonts w:ascii="Arial" w:hAnsi="Arial" w:cs="Arial"/>
        </w:rPr>
        <w:t>Prophylaxe</w:t>
      </w:r>
      <w:r w:rsidR="00970270">
        <w:rPr>
          <w:rFonts w:ascii="Arial" w:hAnsi="Arial" w:cs="Arial"/>
        </w:rPr>
        <w:t>konzepte</w:t>
      </w:r>
      <w:proofErr w:type="spellEnd"/>
      <w:r w:rsidRPr="007335F5">
        <w:rPr>
          <w:rFonts w:ascii="Arial" w:hAnsi="Arial" w:cs="Arial"/>
        </w:rPr>
        <w:t xml:space="preserve"> (Impf- und Entwurmungsstrategien usw.) und Vorgehensweisen im Krankheitsfall</w:t>
      </w:r>
      <w:r w:rsidR="000F406B">
        <w:rPr>
          <w:rFonts w:ascii="Arial" w:hAnsi="Arial" w:cs="Arial"/>
        </w:rPr>
        <w:t>,</w:t>
      </w:r>
    </w:p>
    <w:p w14:paraId="09CC58B2" w14:textId="7873F46C" w:rsidR="004A65B9" w:rsidRPr="007335F5" w:rsidRDefault="00970270" w:rsidP="004A65B9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Instruktion des korrekten Umgangs mit Tierarzneimittel und Abschluss einer Tierarzneimittelvereinbarung bei der TAM-Abgabe auf Vorrat</w:t>
      </w:r>
      <w:r w:rsidR="009D3C67" w:rsidRPr="007335F5">
        <w:rPr>
          <w:rFonts w:ascii="Arial" w:hAnsi="Arial" w:cs="Arial"/>
        </w:rPr>
        <w:t>.</w:t>
      </w:r>
    </w:p>
    <w:p w14:paraId="7F734AA6" w14:textId="77777777" w:rsidR="009D3C67" w:rsidRPr="007335F5" w:rsidRDefault="009D3C67" w:rsidP="009D3C67">
      <w:pPr>
        <w:spacing w:after="0"/>
        <w:rPr>
          <w:rFonts w:ascii="Arial" w:hAnsi="Arial" w:cs="Arial"/>
        </w:rPr>
      </w:pPr>
    </w:p>
    <w:p w14:paraId="0503C608" w14:textId="17717788" w:rsidR="009D3C67" w:rsidRPr="007335F5" w:rsidRDefault="009D3C67" w:rsidP="009D3C67">
      <w:pPr>
        <w:spacing w:after="0"/>
        <w:rPr>
          <w:rFonts w:ascii="Arial" w:hAnsi="Arial" w:cs="Arial"/>
          <w:b/>
          <w:i/>
        </w:rPr>
      </w:pPr>
      <w:r w:rsidRPr="007335F5">
        <w:rPr>
          <w:rFonts w:ascii="Arial" w:hAnsi="Arial" w:cs="Arial"/>
          <w:b/>
          <w:i/>
        </w:rPr>
        <w:t>2.3 Laufende Aufgaben der Bestandsbet</w:t>
      </w:r>
      <w:r w:rsidR="00E324E5">
        <w:rPr>
          <w:rFonts w:ascii="Arial" w:hAnsi="Arial" w:cs="Arial"/>
          <w:b/>
          <w:i/>
        </w:rPr>
        <w:t>r</w:t>
      </w:r>
      <w:r w:rsidRPr="007335F5">
        <w:rPr>
          <w:rFonts w:ascii="Arial" w:hAnsi="Arial" w:cs="Arial"/>
          <w:b/>
          <w:i/>
        </w:rPr>
        <w:t>euung</w:t>
      </w:r>
    </w:p>
    <w:p w14:paraId="7CD0E0F7" w14:textId="77777777" w:rsidR="009D3C67" w:rsidRPr="007335F5" w:rsidRDefault="009D3C67" w:rsidP="009D3C67">
      <w:pPr>
        <w:spacing w:after="0"/>
        <w:rPr>
          <w:rFonts w:ascii="Arial" w:hAnsi="Arial" w:cs="Arial"/>
          <w:b/>
          <w:i/>
        </w:rPr>
      </w:pPr>
    </w:p>
    <w:p w14:paraId="74536F8B" w14:textId="77777777" w:rsidR="009D3C67" w:rsidRPr="007335F5" w:rsidRDefault="009D3C67" w:rsidP="009D3C67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D</w:t>
      </w:r>
      <w:r w:rsidR="001E7204" w:rsidRPr="007335F5">
        <w:rPr>
          <w:rFonts w:ascii="Arial" w:hAnsi="Arial" w:cs="Arial"/>
        </w:rPr>
        <w:t>ie</w:t>
      </w:r>
      <w:r w:rsidRPr="007335F5">
        <w:rPr>
          <w:rFonts w:ascii="Arial" w:hAnsi="Arial" w:cs="Arial"/>
        </w:rPr>
        <w:t xml:space="preserve"> Bestandstierarzt</w:t>
      </w:r>
      <w:r w:rsidR="001E7204" w:rsidRPr="007335F5">
        <w:rPr>
          <w:rFonts w:ascii="Arial" w:hAnsi="Arial" w:cs="Arial"/>
        </w:rPr>
        <w:t>praxis</w:t>
      </w:r>
      <w:r w:rsidRPr="007335F5">
        <w:rPr>
          <w:rFonts w:ascii="Arial" w:hAnsi="Arial" w:cs="Arial"/>
        </w:rPr>
        <w:t xml:space="preserve"> hat die folgenden laufenden Aufgaben:</w:t>
      </w:r>
    </w:p>
    <w:p w14:paraId="3FEB259A" w14:textId="72968C2B" w:rsidR="002A5CEB" w:rsidRDefault="002A5CEB" w:rsidP="002A5CEB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Überwachung der Tiergesundheit</w:t>
      </w:r>
      <w:r w:rsidR="00970270">
        <w:rPr>
          <w:rFonts w:ascii="Arial" w:hAnsi="Arial" w:cs="Arial"/>
        </w:rPr>
        <w:t xml:space="preserve"> und des Tierwohls</w:t>
      </w:r>
      <w:r w:rsidR="00B92347">
        <w:rPr>
          <w:rFonts w:ascii="Arial" w:hAnsi="Arial" w:cs="Arial"/>
        </w:rPr>
        <w:t>,</w:t>
      </w:r>
      <w:r w:rsidR="00C962FB" w:rsidRPr="007335F5">
        <w:rPr>
          <w:rFonts w:ascii="Arial" w:hAnsi="Arial" w:cs="Arial"/>
        </w:rPr>
        <w:t xml:space="preserve"> </w:t>
      </w:r>
      <w:r w:rsidR="00726F54">
        <w:rPr>
          <w:rFonts w:ascii="Arial" w:hAnsi="Arial" w:cs="Arial"/>
        </w:rPr>
        <w:t>Empfehlung von</w:t>
      </w:r>
      <w:r w:rsidR="00E756EC">
        <w:rPr>
          <w:rFonts w:ascii="Arial" w:hAnsi="Arial" w:cs="Arial"/>
        </w:rPr>
        <w:t xml:space="preserve"> </w:t>
      </w:r>
      <w:r w:rsidR="00C962FB" w:rsidRPr="007335F5">
        <w:rPr>
          <w:rFonts w:ascii="Arial" w:hAnsi="Arial" w:cs="Arial"/>
        </w:rPr>
        <w:t xml:space="preserve">Massnahmen zur Förderung der </w:t>
      </w:r>
      <w:proofErr w:type="spellStart"/>
      <w:proofErr w:type="gramStart"/>
      <w:r w:rsidR="00C962FB" w:rsidRPr="007335F5">
        <w:rPr>
          <w:rFonts w:ascii="Arial" w:hAnsi="Arial" w:cs="Arial"/>
        </w:rPr>
        <w:t>Tiergesundheit</w:t>
      </w:r>
      <w:r w:rsidR="00C024B8">
        <w:rPr>
          <w:rFonts w:ascii="Arial" w:hAnsi="Arial" w:cs="Arial"/>
        </w:rPr>
        <w:t>,</w:t>
      </w:r>
      <w:r w:rsidR="00970270">
        <w:rPr>
          <w:rFonts w:ascii="Arial" w:hAnsi="Arial" w:cs="Arial"/>
        </w:rPr>
        <w:t>Tierwohl</w:t>
      </w:r>
      <w:proofErr w:type="spellEnd"/>
      <w:proofErr w:type="gramEnd"/>
      <w:r w:rsidR="00970270">
        <w:rPr>
          <w:rFonts w:ascii="Arial" w:hAnsi="Arial" w:cs="Arial"/>
        </w:rPr>
        <w:t xml:space="preserve"> und Lebensmittelsicherheit</w:t>
      </w:r>
    </w:p>
    <w:p w14:paraId="148C4090" w14:textId="389A87C2" w:rsidR="00B92347" w:rsidRPr="007335F5" w:rsidRDefault="00B92347" w:rsidP="002A5CEB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Förderung der Biosicherheit zur Gesundheits</w:t>
      </w:r>
      <w:r w:rsidR="001E231B">
        <w:rPr>
          <w:rFonts w:ascii="Arial" w:hAnsi="Arial" w:cs="Arial"/>
        </w:rPr>
        <w:t>er</w:t>
      </w:r>
      <w:r>
        <w:rPr>
          <w:rFonts w:ascii="Arial" w:hAnsi="Arial" w:cs="Arial"/>
        </w:rPr>
        <w:t>h</w:t>
      </w:r>
      <w:r w:rsidR="001E231B">
        <w:rPr>
          <w:rFonts w:ascii="Arial" w:hAnsi="Arial" w:cs="Arial"/>
        </w:rPr>
        <w:t>a</w:t>
      </w:r>
      <w:r>
        <w:rPr>
          <w:rFonts w:ascii="Arial" w:hAnsi="Arial" w:cs="Arial"/>
        </w:rPr>
        <w:t>ltung des Bestandes</w:t>
      </w:r>
    </w:p>
    <w:p w14:paraId="3B0E5365" w14:textId="77777777" w:rsidR="00C962FB" w:rsidRPr="007335F5" w:rsidRDefault="00C962FB" w:rsidP="002A5CEB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Erarbeiten und überprüfen von Zielen und Massnahmen</w:t>
      </w:r>
      <w:r w:rsidR="00C024B8">
        <w:rPr>
          <w:rFonts w:ascii="Arial" w:hAnsi="Arial" w:cs="Arial"/>
        </w:rPr>
        <w:t>,</w:t>
      </w:r>
    </w:p>
    <w:p w14:paraId="2FA22A5A" w14:textId="17499E7E" w:rsidR="00C962FB" w:rsidRPr="007335F5" w:rsidRDefault="00C962FB" w:rsidP="002A5CEB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 xml:space="preserve">Betriebsmonitoring durch Auswertung vorhandener </w:t>
      </w:r>
      <w:r w:rsidR="00B92347">
        <w:rPr>
          <w:rFonts w:ascii="Arial" w:hAnsi="Arial" w:cs="Arial"/>
        </w:rPr>
        <w:t xml:space="preserve">EBJ-, </w:t>
      </w:r>
      <w:proofErr w:type="spellStart"/>
      <w:r w:rsidRPr="007335F5">
        <w:rPr>
          <w:rFonts w:ascii="Arial" w:hAnsi="Arial" w:cs="Arial"/>
        </w:rPr>
        <w:t>Sauenplaner</w:t>
      </w:r>
      <w:proofErr w:type="spellEnd"/>
      <w:r w:rsidRPr="007335F5">
        <w:rPr>
          <w:rFonts w:ascii="Arial" w:hAnsi="Arial" w:cs="Arial"/>
        </w:rPr>
        <w:t>- und Schlachthofdaten</w:t>
      </w:r>
      <w:r w:rsidR="00C024B8">
        <w:rPr>
          <w:rFonts w:ascii="Arial" w:hAnsi="Arial" w:cs="Arial"/>
        </w:rPr>
        <w:t>,</w:t>
      </w:r>
    </w:p>
    <w:p w14:paraId="7B3F7E4E" w14:textId="77777777" w:rsidR="00945EAE" w:rsidRPr="007335F5" w:rsidRDefault="00945EAE" w:rsidP="002A5CEB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Einhaltung der geltenden Vorschriften zur Abgabe und Anwendung von Tierarzneimitteln</w:t>
      </w:r>
      <w:r w:rsidR="00C024B8">
        <w:rPr>
          <w:rFonts w:ascii="Arial" w:hAnsi="Arial" w:cs="Arial"/>
        </w:rPr>
        <w:t>,</w:t>
      </w:r>
    </w:p>
    <w:p w14:paraId="4DDD7EB4" w14:textId="77777777" w:rsidR="00C962FB" w:rsidRPr="007335F5" w:rsidRDefault="00C962FB" w:rsidP="002A5CEB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TAM-Kontrollen im Rahmen der gesetzlichen Vorschriften</w:t>
      </w:r>
      <w:r w:rsidR="00C024B8">
        <w:rPr>
          <w:rFonts w:ascii="Arial" w:hAnsi="Arial" w:cs="Arial"/>
        </w:rPr>
        <w:t>,</w:t>
      </w:r>
    </w:p>
    <w:p w14:paraId="4552AFB5" w14:textId="3C96A92C" w:rsidR="00D46ABE" w:rsidRPr="007335F5" w:rsidRDefault="00D46ABE" w:rsidP="002A5CEB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Einhaltung der Hygienevorschriften de</w:t>
      </w:r>
      <w:r w:rsidR="00807011">
        <w:rPr>
          <w:rFonts w:ascii="Arial" w:hAnsi="Arial" w:cs="Arial"/>
        </w:rPr>
        <w:t>r</w:t>
      </w:r>
      <w:r w:rsidRPr="007335F5">
        <w:rPr>
          <w:rFonts w:ascii="Arial" w:hAnsi="Arial" w:cs="Arial"/>
        </w:rPr>
        <w:t xml:space="preserve"> Schweinegesundheitsdienste</w:t>
      </w:r>
    </w:p>
    <w:p w14:paraId="102B9750" w14:textId="108F5407" w:rsidR="00D46ABE" w:rsidRDefault="00D46ABE" w:rsidP="002A5CEB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Dokumentation der Bestandsbesuche, der Beratungsinhalte und der beschlossenen Massnahmen</w:t>
      </w:r>
      <w:r w:rsidR="00C024B8">
        <w:rPr>
          <w:rFonts w:ascii="Arial" w:hAnsi="Arial" w:cs="Arial"/>
        </w:rPr>
        <w:t>,</w:t>
      </w:r>
    </w:p>
    <w:p w14:paraId="65974A3C" w14:textId="605FFAB9" w:rsidR="00B92347" w:rsidRPr="007335F5" w:rsidRDefault="00B92347" w:rsidP="002A5CEB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Ansprechen und Dokumentation von Mängeln,</w:t>
      </w:r>
    </w:p>
    <w:p w14:paraId="73588265" w14:textId="77777777" w:rsidR="00D46ABE" w:rsidRPr="007335F5" w:rsidRDefault="00D46ABE" w:rsidP="002A5CEB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Beratung des Produzenten in Bezug auf die Einhaltung von Tierschutz-, Tierseuchen- und Tierverkehrsvorschriften im Bestand</w:t>
      </w:r>
      <w:r w:rsidR="00C024B8">
        <w:rPr>
          <w:rFonts w:ascii="Arial" w:hAnsi="Arial" w:cs="Arial"/>
        </w:rPr>
        <w:t>,</w:t>
      </w:r>
    </w:p>
    <w:p w14:paraId="0929E42B" w14:textId="187DAB84" w:rsidR="00970270" w:rsidRPr="00B92347" w:rsidRDefault="00D46ABE" w:rsidP="00B92347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Einhaltung der festgelegten Besuchstermine</w:t>
      </w:r>
      <w:r w:rsidR="00970270">
        <w:rPr>
          <w:rFonts w:ascii="Arial" w:hAnsi="Arial" w:cs="Arial"/>
        </w:rPr>
        <w:t>,</w:t>
      </w:r>
    </w:p>
    <w:p w14:paraId="2DF5FCBA" w14:textId="01457B66" w:rsidR="00807011" w:rsidRPr="007335F5" w:rsidRDefault="00807011" w:rsidP="002A5CEB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Weiterleiten der geford</w:t>
      </w:r>
      <w:r w:rsidR="00E324E5">
        <w:rPr>
          <w:rFonts w:ascii="Arial" w:hAnsi="Arial" w:cs="Arial"/>
        </w:rPr>
        <w:t>e</w:t>
      </w:r>
      <w:r>
        <w:rPr>
          <w:rFonts w:ascii="Arial" w:hAnsi="Arial" w:cs="Arial"/>
        </w:rPr>
        <w:t>rten Dokumente an die Gesundheitsdienste</w:t>
      </w:r>
      <w:r w:rsidR="00970270">
        <w:rPr>
          <w:rFonts w:ascii="Arial" w:hAnsi="Arial" w:cs="Arial"/>
        </w:rPr>
        <w:t>.</w:t>
      </w:r>
    </w:p>
    <w:p w14:paraId="4B2B72E1" w14:textId="77777777" w:rsidR="0014138C" w:rsidRDefault="0014138C" w:rsidP="0014138C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3. Pflichten des Produzenten</w:t>
      </w:r>
    </w:p>
    <w:p w14:paraId="5CE2F50F" w14:textId="77777777" w:rsidR="00FC6AA7" w:rsidRDefault="00FC6AA7" w:rsidP="0014138C">
      <w:pPr>
        <w:spacing w:after="0"/>
        <w:rPr>
          <w:rFonts w:ascii="Arial" w:hAnsi="Arial" w:cs="Arial"/>
          <w:b/>
          <w:i/>
        </w:rPr>
      </w:pPr>
    </w:p>
    <w:p w14:paraId="09E019B1" w14:textId="77777777" w:rsidR="009A7FEE" w:rsidRPr="007335F5" w:rsidRDefault="00BF1B47" w:rsidP="0014138C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  <w:b/>
          <w:i/>
        </w:rPr>
        <w:t xml:space="preserve">3.1 </w:t>
      </w:r>
      <w:r w:rsidR="009A7FEE" w:rsidRPr="007335F5">
        <w:rPr>
          <w:rFonts w:ascii="Arial" w:hAnsi="Arial" w:cs="Arial"/>
          <w:b/>
          <w:i/>
        </w:rPr>
        <w:t>Allgemein</w:t>
      </w:r>
    </w:p>
    <w:p w14:paraId="75465B96" w14:textId="77777777" w:rsidR="009A7FEE" w:rsidRPr="007335F5" w:rsidRDefault="009A7FEE" w:rsidP="0014138C">
      <w:pPr>
        <w:spacing w:after="0"/>
        <w:rPr>
          <w:rFonts w:ascii="Arial" w:hAnsi="Arial" w:cs="Arial"/>
        </w:rPr>
      </w:pPr>
    </w:p>
    <w:p w14:paraId="273483DA" w14:textId="77777777" w:rsidR="009A7FEE" w:rsidRPr="007335F5" w:rsidRDefault="009A7FEE" w:rsidP="0014138C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Der Produzent setzt als Verantwortlicher des Bestandes die im Rahmen des vorliegenden Vertrages und in Zusammenarbeit mit der Bestandstierarztpraxis festgelegten Massnahmen um. Er anerkennt die Bestand</w:t>
      </w:r>
      <w:r w:rsidR="00C024B8">
        <w:rPr>
          <w:rFonts w:ascii="Arial" w:hAnsi="Arial" w:cs="Arial"/>
        </w:rPr>
        <w:t>s</w:t>
      </w:r>
      <w:r w:rsidRPr="007335F5">
        <w:rPr>
          <w:rFonts w:ascii="Arial" w:hAnsi="Arial" w:cs="Arial"/>
        </w:rPr>
        <w:t>tierarztpraxis als verantwortlich in Fragen der Tiergesundheit und arbeitet im Rahmen der Krankheitsprävention aktiv mit der Praxis zusammen</w:t>
      </w:r>
      <w:r w:rsidR="00BF1B47" w:rsidRPr="007335F5">
        <w:rPr>
          <w:rFonts w:ascii="Arial" w:hAnsi="Arial" w:cs="Arial"/>
        </w:rPr>
        <w:t xml:space="preserve">. </w:t>
      </w:r>
      <w:r w:rsidR="008E2595">
        <w:rPr>
          <w:rFonts w:ascii="Arial" w:hAnsi="Arial" w:cs="Arial"/>
        </w:rPr>
        <w:t>Für den im Vertrag genannten Bestand</w:t>
      </w:r>
      <w:r w:rsidR="00BF1B47" w:rsidRPr="007335F5">
        <w:rPr>
          <w:rFonts w:ascii="Arial" w:hAnsi="Arial" w:cs="Arial"/>
        </w:rPr>
        <w:t xml:space="preserve"> </w:t>
      </w:r>
      <w:r w:rsidR="000650FC">
        <w:rPr>
          <w:rFonts w:ascii="Arial" w:hAnsi="Arial" w:cs="Arial"/>
        </w:rPr>
        <w:t>werden keine weiteren Bestandsbetreuungsverträge</w:t>
      </w:r>
      <w:r w:rsidR="00BF1B47" w:rsidRPr="007335F5">
        <w:rPr>
          <w:rFonts w:ascii="Arial" w:hAnsi="Arial" w:cs="Arial"/>
        </w:rPr>
        <w:t xml:space="preserve"> mit anderen Tierärzten </w:t>
      </w:r>
      <w:r w:rsidR="000650FC">
        <w:rPr>
          <w:rFonts w:ascii="Arial" w:hAnsi="Arial" w:cs="Arial"/>
        </w:rPr>
        <w:t>abgeschlossen</w:t>
      </w:r>
      <w:r w:rsidR="00BF1B47" w:rsidRPr="007335F5">
        <w:rPr>
          <w:rFonts w:ascii="Arial" w:hAnsi="Arial" w:cs="Arial"/>
        </w:rPr>
        <w:t xml:space="preserve">. </w:t>
      </w:r>
      <w:r w:rsidR="00C024B8">
        <w:rPr>
          <w:rFonts w:ascii="Arial" w:hAnsi="Arial" w:cs="Arial"/>
        </w:rPr>
        <w:t>Das Beiziehen</w:t>
      </w:r>
      <w:r w:rsidR="00BF1B47" w:rsidRPr="007335F5">
        <w:rPr>
          <w:rFonts w:ascii="Arial" w:hAnsi="Arial" w:cs="Arial"/>
        </w:rPr>
        <w:t xml:space="preserve"> von anderen Tierärzten zu Beratungszwecken kann in Absprache mit der Bestand</w:t>
      </w:r>
      <w:r w:rsidR="00C024B8">
        <w:rPr>
          <w:rFonts w:ascii="Arial" w:hAnsi="Arial" w:cs="Arial"/>
        </w:rPr>
        <w:t>s</w:t>
      </w:r>
      <w:r w:rsidR="00BF1B47" w:rsidRPr="007335F5">
        <w:rPr>
          <w:rFonts w:ascii="Arial" w:hAnsi="Arial" w:cs="Arial"/>
        </w:rPr>
        <w:t>tierarztpraxis erfolgen.</w:t>
      </w:r>
    </w:p>
    <w:p w14:paraId="24B30D80" w14:textId="77777777" w:rsidR="00BF1B47" w:rsidRPr="007335F5" w:rsidRDefault="00BF1B47" w:rsidP="0014138C">
      <w:pPr>
        <w:spacing w:after="0"/>
        <w:rPr>
          <w:rFonts w:ascii="Arial" w:hAnsi="Arial" w:cs="Arial"/>
        </w:rPr>
      </w:pPr>
    </w:p>
    <w:p w14:paraId="0419B009" w14:textId="77777777" w:rsidR="00BF1B47" w:rsidRPr="007335F5" w:rsidRDefault="00BF1B47" w:rsidP="0014138C">
      <w:pPr>
        <w:spacing w:after="0"/>
        <w:rPr>
          <w:rFonts w:ascii="Arial" w:hAnsi="Arial" w:cs="Arial"/>
          <w:b/>
          <w:i/>
        </w:rPr>
      </w:pPr>
      <w:r w:rsidRPr="007335F5">
        <w:rPr>
          <w:rFonts w:ascii="Arial" w:hAnsi="Arial" w:cs="Arial"/>
          <w:b/>
          <w:i/>
        </w:rPr>
        <w:t>3.2 Laufende Pflichten</w:t>
      </w:r>
    </w:p>
    <w:p w14:paraId="6882F626" w14:textId="77777777" w:rsidR="00BF1B47" w:rsidRPr="007335F5" w:rsidRDefault="00BF1B47" w:rsidP="0014138C">
      <w:pPr>
        <w:spacing w:after="0"/>
        <w:rPr>
          <w:rFonts w:ascii="Arial" w:hAnsi="Arial" w:cs="Arial"/>
          <w:b/>
          <w:i/>
        </w:rPr>
      </w:pPr>
    </w:p>
    <w:p w14:paraId="032A0871" w14:textId="77777777" w:rsidR="00BF1B47" w:rsidRPr="007335F5" w:rsidRDefault="00BF1B47" w:rsidP="00BF1B47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Einhaltung der vereinbarten Besuchstermine</w:t>
      </w:r>
      <w:r w:rsidR="00CD490F">
        <w:rPr>
          <w:rFonts w:ascii="Arial" w:hAnsi="Arial" w:cs="Arial"/>
        </w:rPr>
        <w:t>,</w:t>
      </w:r>
    </w:p>
    <w:p w14:paraId="7E929B75" w14:textId="3E6A2FEF" w:rsidR="00BF1B47" w:rsidRPr="007335F5" w:rsidRDefault="00BF1B47" w:rsidP="00BF1B47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 xml:space="preserve">Einhaltung der </w:t>
      </w:r>
      <w:r w:rsidR="00970270">
        <w:rPr>
          <w:rFonts w:ascii="Arial" w:hAnsi="Arial" w:cs="Arial"/>
        </w:rPr>
        <w:t>Anforderungen</w:t>
      </w:r>
      <w:r w:rsidRPr="007335F5">
        <w:rPr>
          <w:rFonts w:ascii="Arial" w:hAnsi="Arial" w:cs="Arial"/>
        </w:rPr>
        <w:t xml:space="preserve"> de</w:t>
      </w:r>
      <w:r w:rsidR="00807011">
        <w:rPr>
          <w:rFonts w:ascii="Arial" w:hAnsi="Arial" w:cs="Arial"/>
        </w:rPr>
        <w:t>r</w:t>
      </w:r>
      <w:r w:rsidRPr="007335F5">
        <w:rPr>
          <w:rFonts w:ascii="Arial" w:hAnsi="Arial" w:cs="Arial"/>
        </w:rPr>
        <w:t xml:space="preserve"> </w:t>
      </w:r>
      <w:r w:rsidR="00807011">
        <w:rPr>
          <w:rFonts w:ascii="Arial" w:hAnsi="Arial" w:cs="Arial"/>
        </w:rPr>
        <w:t>Gesundheitsdienste</w:t>
      </w:r>
      <w:r w:rsidR="00CD490F">
        <w:rPr>
          <w:rFonts w:ascii="Arial" w:hAnsi="Arial" w:cs="Arial"/>
        </w:rPr>
        <w:t>,</w:t>
      </w:r>
    </w:p>
    <w:p w14:paraId="5962D17D" w14:textId="77777777" w:rsidR="007B219F" w:rsidRPr="007335F5" w:rsidRDefault="007B219F" w:rsidP="00BF1B47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Bereitstellung von sauberen Schutzkleidern, Reinigungs- und Desinfektionsmitteln</w:t>
      </w:r>
      <w:r w:rsidR="00CD490F">
        <w:rPr>
          <w:rFonts w:ascii="Arial" w:hAnsi="Arial" w:cs="Arial"/>
        </w:rPr>
        <w:t>,</w:t>
      </w:r>
    </w:p>
    <w:p w14:paraId="3F0B8E3D" w14:textId="77777777" w:rsidR="00474915" w:rsidRPr="007335F5" w:rsidRDefault="00474915" w:rsidP="00BF1B47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 xml:space="preserve">Zutrittsgewährung auf dem Betrieb für den Bestandstierarzt (unter Berücksichtigung der sanitarischen und </w:t>
      </w:r>
      <w:r w:rsidR="00726F54">
        <w:rPr>
          <w:rFonts w:ascii="Arial" w:hAnsi="Arial" w:cs="Arial"/>
        </w:rPr>
        <w:t>seuchenpolizeilichen Vorsichts</w:t>
      </w:r>
      <w:r w:rsidRPr="007335F5">
        <w:rPr>
          <w:rFonts w:ascii="Arial" w:hAnsi="Arial" w:cs="Arial"/>
        </w:rPr>
        <w:t>massnahmen)</w:t>
      </w:r>
      <w:r w:rsidR="00CD490F">
        <w:rPr>
          <w:rFonts w:ascii="Arial" w:hAnsi="Arial" w:cs="Arial"/>
        </w:rPr>
        <w:t>,</w:t>
      </w:r>
    </w:p>
    <w:p w14:paraId="395C8E3B" w14:textId="77777777" w:rsidR="00AD200D" w:rsidRPr="007335F5" w:rsidRDefault="00AD200D" w:rsidP="00BF1B47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Einhaltung der im Rahmen der Tierarzneimittelvereinbarung definierten Vorschriften</w:t>
      </w:r>
      <w:r w:rsidR="00CD490F">
        <w:rPr>
          <w:rFonts w:ascii="Arial" w:hAnsi="Arial" w:cs="Arial"/>
        </w:rPr>
        <w:t>,</w:t>
      </w:r>
    </w:p>
    <w:p w14:paraId="2EC93FA2" w14:textId="3852B6A4" w:rsidR="00AD200D" w:rsidRPr="007335F5" w:rsidRDefault="00AD200D" w:rsidP="00BF1B47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Offenlegung der Leistungsdaten</w:t>
      </w:r>
      <w:r w:rsidR="00970270">
        <w:rPr>
          <w:rFonts w:ascii="Arial" w:hAnsi="Arial" w:cs="Arial"/>
        </w:rPr>
        <w:t xml:space="preserve">, Daten aus dem EBJ, </w:t>
      </w:r>
      <w:r w:rsidRPr="007335F5">
        <w:rPr>
          <w:rFonts w:ascii="Arial" w:hAnsi="Arial" w:cs="Arial"/>
        </w:rPr>
        <w:t xml:space="preserve">(Einsicht oder Datenfreigabe der vorhandenen </w:t>
      </w:r>
      <w:proofErr w:type="spellStart"/>
      <w:r w:rsidRPr="007335F5">
        <w:rPr>
          <w:rFonts w:ascii="Arial" w:hAnsi="Arial" w:cs="Arial"/>
        </w:rPr>
        <w:t>Sauenplanerdaten</w:t>
      </w:r>
      <w:proofErr w:type="spellEnd"/>
      <w:r w:rsidRPr="007335F5">
        <w:rPr>
          <w:rFonts w:ascii="Arial" w:hAnsi="Arial" w:cs="Arial"/>
        </w:rPr>
        <w:t>) und Schlachthofrückmeldungen</w:t>
      </w:r>
      <w:r w:rsidR="00CD490F">
        <w:rPr>
          <w:rFonts w:ascii="Arial" w:hAnsi="Arial" w:cs="Arial"/>
        </w:rPr>
        <w:t>,</w:t>
      </w:r>
    </w:p>
    <w:p w14:paraId="799AE74A" w14:textId="77777777" w:rsidR="007B219F" w:rsidRPr="007335F5" w:rsidRDefault="007B219F" w:rsidP="00BF1B47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 xml:space="preserve">Information der Bestandstierarztpraxis über die Ergebnisse von Bestandsbesuchen anderer Institutionen (z.B. Veterinärämter und </w:t>
      </w:r>
      <w:proofErr w:type="spellStart"/>
      <w:r w:rsidRPr="007335F5">
        <w:rPr>
          <w:rFonts w:ascii="Arial" w:hAnsi="Arial" w:cs="Arial"/>
        </w:rPr>
        <w:t>Labelkontrollen</w:t>
      </w:r>
      <w:proofErr w:type="spellEnd"/>
      <w:r w:rsidRPr="007335F5">
        <w:rPr>
          <w:rFonts w:ascii="Arial" w:hAnsi="Arial" w:cs="Arial"/>
        </w:rPr>
        <w:t>)</w:t>
      </w:r>
      <w:r w:rsidR="00CD490F">
        <w:rPr>
          <w:rFonts w:ascii="Arial" w:hAnsi="Arial" w:cs="Arial"/>
        </w:rPr>
        <w:t>,</w:t>
      </w:r>
    </w:p>
    <w:p w14:paraId="46A7FFFD" w14:textId="77777777" w:rsidR="00AD200D" w:rsidRPr="007335F5" w:rsidRDefault="00AD200D" w:rsidP="00BF1B47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Umsetzung der gemeinsam erarbeiteten Zielvereinbarungen und Behandlungsstrategien</w:t>
      </w:r>
      <w:r w:rsidR="00CD490F">
        <w:rPr>
          <w:rFonts w:ascii="Arial" w:hAnsi="Arial" w:cs="Arial"/>
        </w:rPr>
        <w:t>,</w:t>
      </w:r>
    </w:p>
    <w:p w14:paraId="36145B5C" w14:textId="77777777" w:rsidR="007B219F" w:rsidRPr="007335F5" w:rsidRDefault="007B219F" w:rsidP="00BF1B47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Unverzügliche Benachrichtigung der Bestandstierarztpraxis bei ungewohnten oder gehäuften Krankheitsfällen, vermehrten Tierverlusten oder Symptomen einer Tierseuche</w:t>
      </w:r>
      <w:r w:rsidR="008E2595">
        <w:rPr>
          <w:rFonts w:ascii="Arial" w:hAnsi="Arial" w:cs="Arial"/>
        </w:rPr>
        <w:t>,</w:t>
      </w:r>
    </w:p>
    <w:p w14:paraId="4601B914" w14:textId="77777777" w:rsidR="007B219F" w:rsidRPr="007335F5" w:rsidRDefault="007B219F" w:rsidP="00BF1B47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Unterstützung der Bestandstierarztpraxis bei Untersuchungen, Probenentnahmen und Behandlungen</w:t>
      </w:r>
      <w:r w:rsidR="00CD490F">
        <w:rPr>
          <w:rFonts w:ascii="Arial" w:hAnsi="Arial" w:cs="Arial"/>
        </w:rPr>
        <w:t>.</w:t>
      </w:r>
    </w:p>
    <w:p w14:paraId="4B261A3E" w14:textId="77777777" w:rsidR="004A65B9" w:rsidRPr="007335F5" w:rsidRDefault="004A65B9" w:rsidP="00CC0327">
      <w:pPr>
        <w:spacing w:after="0"/>
        <w:rPr>
          <w:rFonts w:ascii="Arial" w:hAnsi="Arial" w:cs="Arial"/>
          <w:b/>
          <w:i/>
        </w:rPr>
      </w:pPr>
    </w:p>
    <w:p w14:paraId="0FC99E88" w14:textId="77777777" w:rsidR="00FC6AA7" w:rsidRDefault="00FC6AA7" w:rsidP="00CC0327">
      <w:pPr>
        <w:spacing w:after="0"/>
        <w:rPr>
          <w:rFonts w:ascii="Arial" w:hAnsi="Arial" w:cs="Arial"/>
          <w:b/>
          <w:sz w:val="28"/>
          <w:szCs w:val="28"/>
        </w:rPr>
      </w:pPr>
    </w:p>
    <w:p w14:paraId="5F3840C0" w14:textId="77777777" w:rsidR="004168C9" w:rsidRDefault="004168C9" w:rsidP="007D1E1A">
      <w:pPr>
        <w:spacing w:after="0"/>
        <w:rPr>
          <w:rFonts w:ascii="Arial" w:hAnsi="Arial" w:cs="Arial"/>
          <w:b/>
          <w:sz w:val="28"/>
          <w:szCs w:val="28"/>
        </w:rPr>
      </w:pPr>
    </w:p>
    <w:p w14:paraId="2DF9A1DF" w14:textId="77777777" w:rsidR="00C22E3F" w:rsidRDefault="00C22E3F" w:rsidP="007D1E1A">
      <w:pPr>
        <w:spacing w:after="0"/>
        <w:rPr>
          <w:rFonts w:ascii="Arial" w:hAnsi="Arial" w:cs="Arial"/>
          <w:b/>
          <w:sz w:val="28"/>
          <w:szCs w:val="28"/>
        </w:rPr>
      </w:pPr>
    </w:p>
    <w:p w14:paraId="5D9D121B" w14:textId="77777777" w:rsidR="00C22E3F" w:rsidRDefault="00C22E3F" w:rsidP="007D1E1A">
      <w:pPr>
        <w:spacing w:after="0"/>
        <w:rPr>
          <w:rFonts w:ascii="Arial" w:hAnsi="Arial" w:cs="Arial"/>
          <w:b/>
          <w:sz w:val="28"/>
          <w:szCs w:val="28"/>
        </w:rPr>
      </w:pPr>
    </w:p>
    <w:p w14:paraId="5A032106" w14:textId="77777777" w:rsidR="00C22E3F" w:rsidRDefault="00C22E3F" w:rsidP="007D1E1A">
      <w:pPr>
        <w:spacing w:after="0"/>
        <w:rPr>
          <w:rFonts w:ascii="Arial" w:hAnsi="Arial" w:cs="Arial"/>
          <w:b/>
          <w:sz w:val="28"/>
          <w:szCs w:val="28"/>
        </w:rPr>
      </w:pPr>
    </w:p>
    <w:p w14:paraId="44D3915C" w14:textId="6DCC847A" w:rsidR="007D1E1A" w:rsidRDefault="007D1E1A" w:rsidP="007D1E1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Entschädigung der durch die Bestandstierarztpraxis erbrachten Leistungen</w:t>
      </w:r>
    </w:p>
    <w:p w14:paraId="037C5AFB" w14:textId="77777777" w:rsidR="007D1E1A" w:rsidRDefault="007D1E1A" w:rsidP="007D1E1A">
      <w:pPr>
        <w:spacing w:after="0"/>
        <w:rPr>
          <w:rFonts w:ascii="Arial" w:hAnsi="Arial" w:cs="Arial"/>
          <w:b/>
          <w:i/>
        </w:rPr>
      </w:pPr>
    </w:p>
    <w:p w14:paraId="54BAF984" w14:textId="77777777" w:rsidR="007D1E1A" w:rsidRDefault="007D1E1A" w:rsidP="007D1E1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4.1 Betreuungspauschale:</w:t>
      </w:r>
      <w:r>
        <w:rPr>
          <w:rFonts w:ascii="Arial" w:hAnsi="Arial" w:cs="Arial"/>
          <w:i/>
        </w:rPr>
        <w:t xml:space="preserve"> </w:t>
      </w:r>
    </w:p>
    <w:p w14:paraId="24032ED9" w14:textId="77777777" w:rsidR="007D1E1A" w:rsidRDefault="007D1E1A" w:rsidP="007D1E1A">
      <w:pPr>
        <w:spacing w:after="0"/>
        <w:rPr>
          <w:rFonts w:ascii="Arial" w:hAnsi="Arial" w:cs="Arial"/>
          <w:i/>
        </w:rPr>
      </w:pPr>
    </w:p>
    <w:p w14:paraId="2928F1E8" w14:textId="77777777" w:rsidR="007D1E1A" w:rsidRDefault="007D1E1A" w:rsidP="007D1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Betreuungspauschale richtet sich nach der risikobasierten vereinbarten Anzahl der routinemässigen Bestandsbesuche pro Jahr:</w:t>
      </w:r>
    </w:p>
    <w:p w14:paraId="22D5182A" w14:textId="77777777" w:rsidR="007D1E1A" w:rsidRDefault="007D1E1A" w:rsidP="007D1E1A">
      <w:pPr>
        <w:spacing w:after="0"/>
        <w:rPr>
          <w:rFonts w:ascii="Arial" w:hAnsi="Arial" w:cs="Arial"/>
          <w:i/>
        </w:rPr>
      </w:pPr>
    </w:p>
    <w:p w14:paraId="3112B7DB" w14:textId="77777777" w:rsidR="004168C9" w:rsidRDefault="004168C9" w:rsidP="007D1E1A">
      <w:pPr>
        <w:spacing w:after="0"/>
        <w:rPr>
          <w:rFonts w:ascii="Arial" w:hAnsi="Arial" w:cs="Arial"/>
          <w:i/>
        </w:rPr>
      </w:pPr>
    </w:p>
    <w:p w14:paraId="236EEDE7" w14:textId="77777777" w:rsidR="004168C9" w:rsidRDefault="004168C9" w:rsidP="007D1E1A">
      <w:pPr>
        <w:spacing w:after="0"/>
        <w:rPr>
          <w:rFonts w:ascii="Arial" w:hAnsi="Arial" w:cs="Arial"/>
          <w:i/>
        </w:rPr>
      </w:pPr>
    </w:p>
    <w:p w14:paraId="640CD6A7" w14:textId="36242367" w:rsidR="007D1E1A" w:rsidRDefault="007D1E1A" w:rsidP="007D1E1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Zuchtbetriebe:</w:t>
      </w:r>
    </w:p>
    <w:p w14:paraId="5B93A4E0" w14:textId="77777777" w:rsidR="007D1E1A" w:rsidRDefault="007D1E1A" w:rsidP="007D1E1A">
      <w:pPr>
        <w:spacing w:after="0"/>
        <w:rPr>
          <w:rFonts w:ascii="Arial" w:hAnsi="Arial" w:cs="Arial"/>
          <w:i/>
        </w:rPr>
      </w:pPr>
    </w:p>
    <w:p w14:paraId="4A2907E8" w14:textId="5364A12B" w:rsidR="007D1E1A" w:rsidRDefault="007D1E1A" w:rsidP="007D1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 Besuche: sFr. </w:t>
      </w:r>
      <w:r w:rsidR="00807011">
        <w:rPr>
          <w:rFonts w:ascii="Arial" w:hAnsi="Arial" w:cs="Arial"/>
        </w:rPr>
        <w:t>400.</w:t>
      </w:r>
      <w:r>
        <w:rPr>
          <w:rFonts w:ascii="Arial" w:hAnsi="Arial" w:cs="Arial"/>
        </w:rPr>
        <w:t>-</w:t>
      </w:r>
      <w:r w:rsidR="00807011">
        <w:rPr>
          <w:rFonts w:ascii="Arial" w:hAnsi="Arial" w:cs="Arial"/>
        </w:rPr>
        <w:t xml:space="preserve">bis 800.- </w:t>
      </w:r>
      <w:r>
        <w:rPr>
          <w:rFonts w:ascii="Arial" w:hAnsi="Arial" w:cs="Arial"/>
        </w:rPr>
        <w:t>/Jahr</w:t>
      </w:r>
      <w:r w:rsidR="00532D6F">
        <w:rPr>
          <w:rFonts w:ascii="Arial" w:hAnsi="Arial" w:cs="Arial"/>
        </w:rPr>
        <w:t xml:space="preserve"> </w:t>
      </w:r>
    </w:p>
    <w:p w14:paraId="232123A7" w14:textId="1966253E" w:rsidR="007D1E1A" w:rsidRDefault="007D1E1A" w:rsidP="007D1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 Besuche: sFr. </w:t>
      </w:r>
      <w:r w:rsidR="00807011">
        <w:rPr>
          <w:rFonts w:ascii="Arial" w:hAnsi="Arial" w:cs="Arial"/>
        </w:rPr>
        <w:t xml:space="preserve">800.-bis </w:t>
      </w:r>
      <w:r>
        <w:rPr>
          <w:rFonts w:ascii="Arial" w:hAnsi="Arial" w:cs="Arial"/>
        </w:rPr>
        <w:t>1300.-/Jahr</w:t>
      </w:r>
    </w:p>
    <w:p w14:paraId="49618560" w14:textId="3CC1360F" w:rsidR="007D1E1A" w:rsidRDefault="007D1E1A" w:rsidP="007D1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 Besuche: sFr. </w:t>
      </w:r>
      <w:r w:rsidR="00807011">
        <w:rPr>
          <w:rFonts w:ascii="Arial" w:hAnsi="Arial" w:cs="Arial"/>
        </w:rPr>
        <w:t xml:space="preserve">1300.- bis </w:t>
      </w:r>
      <w:r>
        <w:rPr>
          <w:rFonts w:ascii="Arial" w:hAnsi="Arial" w:cs="Arial"/>
        </w:rPr>
        <w:t>1600.-/Jahr</w:t>
      </w:r>
    </w:p>
    <w:p w14:paraId="3D468732" w14:textId="77777777" w:rsidR="007D1E1A" w:rsidRDefault="007D1E1A" w:rsidP="007D1E1A">
      <w:pPr>
        <w:spacing w:after="0"/>
        <w:rPr>
          <w:rFonts w:ascii="Arial" w:hAnsi="Arial" w:cs="Arial"/>
        </w:rPr>
      </w:pPr>
    </w:p>
    <w:p w14:paraId="55BD6267" w14:textId="77777777" w:rsidR="007D1E1A" w:rsidRDefault="007D1E1A" w:rsidP="007D1E1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Mast- und Ferkelaufzuchtbetriebe: </w:t>
      </w:r>
    </w:p>
    <w:p w14:paraId="5D74F011" w14:textId="77777777" w:rsidR="007D1E1A" w:rsidRDefault="007D1E1A" w:rsidP="007D1E1A">
      <w:pPr>
        <w:spacing w:after="0"/>
        <w:rPr>
          <w:rFonts w:ascii="Arial" w:hAnsi="Arial" w:cs="Arial"/>
          <w:i/>
        </w:rPr>
      </w:pPr>
    </w:p>
    <w:p w14:paraId="6A2AB688" w14:textId="76206FBD" w:rsidR="007D1E1A" w:rsidRDefault="007D1E1A" w:rsidP="007D1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 Besuche: sFr. </w:t>
      </w:r>
      <w:r w:rsidR="00807011">
        <w:rPr>
          <w:rFonts w:ascii="Arial" w:hAnsi="Arial" w:cs="Arial"/>
        </w:rPr>
        <w:t xml:space="preserve">400.- bis </w:t>
      </w:r>
      <w:r>
        <w:rPr>
          <w:rFonts w:ascii="Arial" w:hAnsi="Arial" w:cs="Arial"/>
        </w:rPr>
        <w:t>700.-/Jahr</w:t>
      </w:r>
    </w:p>
    <w:p w14:paraId="03A97100" w14:textId="0278802F" w:rsidR="007D1E1A" w:rsidRDefault="007D1E1A" w:rsidP="007D1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 Besuche: sFr. </w:t>
      </w:r>
      <w:r w:rsidR="00807011">
        <w:rPr>
          <w:rFonts w:ascii="Arial" w:hAnsi="Arial" w:cs="Arial"/>
        </w:rPr>
        <w:t xml:space="preserve">700.- bis </w:t>
      </w:r>
      <w:r>
        <w:rPr>
          <w:rFonts w:ascii="Arial" w:hAnsi="Arial" w:cs="Arial"/>
        </w:rPr>
        <w:t>1000.-/Jahr</w:t>
      </w:r>
    </w:p>
    <w:p w14:paraId="1660CE91" w14:textId="59B4DD6C" w:rsidR="007D1E1A" w:rsidRDefault="007D1E1A" w:rsidP="007D1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 Besuche: sFr. </w:t>
      </w:r>
      <w:r w:rsidR="00807011">
        <w:rPr>
          <w:rFonts w:ascii="Arial" w:hAnsi="Arial" w:cs="Arial"/>
        </w:rPr>
        <w:t xml:space="preserve">1000.- bis </w:t>
      </w:r>
      <w:r>
        <w:rPr>
          <w:rFonts w:ascii="Arial" w:hAnsi="Arial" w:cs="Arial"/>
        </w:rPr>
        <w:t>1200.-/Jahr</w:t>
      </w:r>
    </w:p>
    <w:p w14:paraId="1AE141AE" w14:textId="77777777" w:rsidR="007D1E1A" w:rsidRDefault="007D1E1A" w:rsidP="007D1E1A">
      <w:pPr>
        <w:spacing w:after="0"/>
        <w:rPr>
          <w:rFonts w:ascii="Arial" w:hAnsi="Arial" w:cs="Arial"/>
          <w:color w:val="FF0000"/>
        </w:rPr>
      </w:pPr>
    </w:p>
    <w:p w14:paraId="4EA1821B" w14:textId="77777777" w:rsidR="007D1E1A" w:rsidRDefault="007D1E1A" w:rsidP="007D1E1A">
      <w:pPr>
        <w:spacing w:after="0"/>
        <w:rPr>
          <w:rFonts w:ascii="Arial" w:hAnsi="Arial" w:cs="Arial"/>
        </w:rPr>
      </w:pPr>
    </w:p>
    <w:p w14:paraId="2509341B" w14:textId="77777777" w:rsidR="007D1E1A" w:rsidRDefault="007D1E1A" w:rsidP="007D1E1A">
      <w:pPr>
        <w:spacing w:after="0"/>
        <w:rPr>
          <w:rFonts w:ascii="Arial" w:hAnsi="Arial" w:cs="Arial"/>
        </w:rPr>
      </w:pPr>
    </w:p>
    <w:p w14:paraId="6D20B1AB" w14:textId="77777777" w:rsidR="007D1E1A" w:rsidRDefault="007D1E1A" w:rsidP="007D1E1A">
      <w:pPr>
        <w:spacing w:after="0"/>
        <w:rPr>
          <w:rFonts w:ascii="Arial" w:hAnsi="Arial" w:cs="Arial"/>
        </w:rPr>
      </w:pPr>
    </w:p>
    <w:p w14:paraId="1A4CE05D" w14:textId="77777777" w:rsidR="007D1E1A" w:rsidRDefault="007D1E1A" w:rsidP="007D1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der Betreuungspauschale enthalten sind: </w:t>
      </w:r>
    </w:p>
    <w:p w14:paraId="1248115A" w14:textId="77777777" w:rsidR="007D1E1A" w:rsidRDefault="007D1E1A" w:rsidP="007D1E1A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regelmässigen Bestandsbesuche inkl. Besuchstaxen </w:t>
      </w:r>
    </w:p>
    <w:p w14:paraId="71CE5AB2" w14:textId="77777777" w:rsidR="007D1E1A" w:rsidRDefault="007D1E1A" w:rsidP="007D1E1A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Entnahme von Probenmaterial für Laboruntersuchungen inkl. Besprechung der Resultate</w:t>
      </w:r>
    </w:p>
    <w:p w14:paraId="147A56ED" w14:textId="77777777" w:rsidR="007D1E1A" w:rsidRDefault="007D1E1A" w:rsidP="007D1E1A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Auswertung der vorhandenen Leistungsdaten </w:t>
      </w:r>
    </w:p>
    <w:p w14:paraId="34658A1B" w14:textId="77777777" w:rsidR="007D1E1A" w:rsidRDefault="007D1E1A" w:rsidP="007D1E1A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Protokollierung der Betriebsbesuche </w:t>
      </w:r>
    </w:p>
    <w:p w14:paraId="366FF6A4" w14:textId="7BD3A46D" w:rsidR="007D1E1A" w:rsidRDefault="007D1E1A" w:rsidP="007D1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Kosten für Laboruntersuchungen inkl. Versand</w:t>
      </w:r>
      <w:r w:rsidR="00091966">
        <w:rPr>
          <w:rFonts w:ascii="Arial" w:hAnsi="Arial" w:cs="Arial"/>
        </w:rPr>
        <w:t xml:space="preserve"> werden,</w:t>
      </w:r>
      <w:r w:rsidR="00476C0E">
        <w:rPr>
          <w:rFonts w:ascii="Arial" w:hAnsi="Arial" w:cs="Arial"/>
        </w:rPr>
        <w:t xml:space="preserve"> sofern nicht von anderer Seite getragen, </w:t>
      </w:r>
      <w:r>
        <w:rPr>
          <w:rFonts w:ascii="Arial" w:hAnsi="Arial" w:cs="Arial"/>
        </w:rPr>
        <w:t>dem Landwirt weiterverrechnet. Vergütungen für gleichzeitig durchgeführte SGD-Bestandsbesuche werden in Abzug gebracht.</w:t>
      </w:r>
    </w:p>
    <w:p w14:paraId="0055BA56" w14:textId="77777777" w:rsidR="007D1E1A" w:rsidRDefault="007D1E1A" w:rsidP="007D1E1A">
      <w:pPr>
        <w:spacing w:after="0"/>
        <w:rPr>
          <w:rFonts w:ascii="Arial" w:hAnsi="Arial" w:cs="Arial"/>
        </w:rPr>
      </w:pPr>
    </w:p>
    <w:p w14:paraId="73DA3707" w14:textId="77777777" w:rsidR="007D1E1A" w:rsidRDefault="007D1E1A" w:rsidP="007D1E1A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4.2 Zusätzliche Bestandsbesuche</w:t>
      </w:r>
    </w:p>
    <w:p w14:paraId="157DF3D2" w14:textId="77777777" w:rsidR="007D1E1A" w:rsidRDefault="007D1E1A" w:rsidP="007D1E1A">
      <w:pPr>
        <w:spacing w:after="0"/>
        <w:rPr>
          <w:rFonts w:ascii="Arial" w:hAnsi="Arial" w:cs="Arial"/>
        </w:rPr>
      </w:pPr>
    </w:p>
    <w:p w14:paraId="1BFF6CEC" w14:textId="77777777" w:rsidR="007D1E1A" w:rsidRDefault="007D1E1A" w:rsidP="007D1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Zusätzliche Bestandsbesuche werden wie folgt verrechnet:</w:t>
      </w:r>
    </w:p>
    <w:p w14:paraId="310264F7" w14:textId="77777777" w:rsidR="007D1E1A" w:rsidRDefault="007D1E1A" w:rsidP="007D1E1A">
      <w:pPr>
        <w:spacing w:after="0"/>
        <w:rPr>
          <w:rFonts w:ascii="Arial" w:hAnsi="Arial" w:cs="Arial"/>
        </w:rPr>
      </w:pPr>
    </w:p>
    <w:p w14:paraId="43E8194B" w14:textId="26E9EC85" w:rsidR="007D1E1A" w:rsidRDefault="007D1E1A" w:rsidP="007D1E1A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Anfahrtspauschale sFr.</w:t>
      </w:r>
      <w:r w:rsidR="00807011">
        <w:rPr>
          <w:rFonts w:ascii="Arial" w:hAnsi="Arial" w:cs="Arial"/>
        </w:rPr>
        <w:t>30.-100.-</w:t>
      </w:r>
      <w:r>
        <w:rPr>
          <w:rFonts w:ascii="Arial" w:hAnsi="Arial" w:cs="Arial"/>
        </w:rPr>
        <w:t xml:space="preserve"> (inkl. Zeit und km)</w:t>
      </w:r>
    </w:p>
    <w:p w14:paraId="3A1F299D" w14:textId="266DBF07" w:rsidR="007D1E1A" w:rsidRDefault="007D1E1A" w:rsidP="007D1E1A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Beratungszeit auf Betrieb und Dokumentation nach Aufwand: sFr. </w:t>
      </w:r>
      <w:r w:rsidR="00807011">
        <w:rPr>
          <w:rFonts w:ascii="Arial" w:hAnsi="Arial" w:cs="Arial"/>
        </w:rPr>
        <w:t>1</w:t>
      </w:r>
      <w:r w:rsidR="00062FB7">
        <w:rPr>
          <w:rFonts w:ascii="Arial" w:hAnsi="Arial" w:cs="Arial"/>
        </w:rPr>
        <w:t>50</w:t>
      </w:r>
      <w:r w:rsidR="00807011">
        <w:rPr>
          <w:rFonts w:ascii="Arial" w:hAnsi="Arial" w:cs="Arial"/>
        </w:rPr>
        <w:t>- 250</w:t>
      </w:r>
      <w:r>
        <w:rPr>
          <w:rFonts w:ascii="Arial" w:hAnsi="Arial" w:cs="Arial"/>
        </w:rPr>
        <w:t>.-/Stunde</w:t>
      </w:r>
    </w:p>
    <w:p w14:paraId="588C3DEE" w14:textId="2E52403B" w:rsidR="007D1E1A" w:rsidRDefault="007D1E1A" w:rsidP="007D1E1A">
      <w:pPr>
        <w:pStyle w:val="Listenabsatz"/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Kurative Verrichtungen auf Betrieb (z.B. Operationen, Trächtigkeitsdiagnostik) nach Aufwand: sFr. </w:t>
      </w:r>
      <w:r w:rsidR="00807011">
        <w:rPr>
          <w:rFonts w:ascii="Arial" w:hAnsi="Arial" w:cs="Arial"/>
        </w:rPr>
        <w:t>1</w:t>
      </w:r>
      <w:r w:rsidR="00062FB7">
        <w:rPr>
          <w:rFonts w:ascii="Arial" w:hAnsi="Arial" w:cs="Arial"/>
        </w:rPr>
        <w:t>50</w:t>
      </w:r>
      <w:r w:rsidR="00807011">
        <w:rPr>
          <w:rFonts w:ascii="Arial" w:hAnsi="Arial" w:cs="Arial"/>
        </w:rPr>
        <w:t>-250</w:t>
      </w:r>
      <w:r>
        <w:rPr>
          <w:rFonts w:ascii="Arial" w:hAnsi="Arial" w:cs="Arial"/>
        </w:rPr>
        <w:t>.-/Stunde</w:t>
      </w:r>
    </w:p>
    <w:p w14:paraId="1730C1C2" w14:textId="77777777" w:rsidR="007D1E1A" w:rsidRDefault="007D1E1A" w:rsidP="007D1E1A">
      <w:pPr>
        <w:spacing w:after="0"/>
        <w:rPr>
          <w:rFonts w:ascii="Arial" w:hAnsi="Arial" w:cs="Arial"/>
        </w:rPr>
      </w:pPr>
    </w:p>
    <w:p w14:paraId="4485F157" w14:textId="77777777" w:rsidR="007D1E1A" w:rsidRDefault="007D1E1A" w:rsidP="007D1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Expressbesuchen wird eine zusätzliche Express-Pauschale von sFr. 100.- berechnet.</w:t>
      </w:r>
    </w:p>
    <w:p w14:paraId="6188637B" w14:textId="77777777" w:rsidR="007D1E1A" w:rsidRDefault="007D1E1A" w:rsidP="007D1E1A">
      <w:pPr>
        <w:spacing w:after="0"/>
        <w:rPr>
          <w:rFonts w:ascii="Arial" w:hAnsi="Arial" w:cs="Arial"/>
        </w:rPr>
      </w:pPr>
    </w:p>
    <w:p w14:paraId="485D4D76" w14:textId="77777777" w:rsidR="007D1E1A" w:rsidRDefault="007D1E1A" w:rsidP="007D1E1A">
      <w:pPr>
        <w:spacing w:after="0"/>
        <w:rPr>
          <w:rFonts w:ascii="Arial" w:hAnsi="Arial" w:cs="Arial"/>
        </w:rPr>
      </w:pPr>
    </w:p>
    <w:p w14:paraId="3E71714C" w14:textId="77777777" w:rsidR="007D1E1A" w:rsidRDefault="007D1E1A" w:rsidP="007D1E1A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4.3 Rechnungsstellung</w:t>
      </w:r>
    </w:p>
    <w:p w14:paraId="21144AC0" w14:textId="77777777" w:rsidR="007D1E1A" w:rsidRDefault="007D1E1A" w:rsidP="007D1E1A">
      <w:pPr>
        <w:spacing w:after="0"/>
        <w:rPr>
          <w:rFonts w:ascii="Arial" w:hAnsi="Arial" w:cs="Arial"/>
          <w:b/>
          <w:i/>
        </w:rPr>
      </w:pPr>
    </w:p>
    <w:p w14:paraId="22846EEF" w14:textId="77777777" w:rsidR="007D1E1A" w:rsidRDefault="007D1E1A" w:rsidP="007D1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tierärztliche Beratung und sonstigen Leistungen werden getrennt vom Preis für Tierarzneimittel verrechnet. </w:t>
      </w:r>
    </w:p>
    <w:p w14:paraId="4DA08FBB" w14:textId="77777777" w:rsidR="007D1E1A" w:rsidRDefault="007D1E1A" w:rsidP="007D1E1A">
      <w:pPr>
        <w:spacing w:after="0"/>
        <w:rPr>
          <w:rFonts w:ascii="Arial" w:hAnsi="Arial" w:cs="Arial"/>
        </w:rPr>
      </w:pPr>
    </w:p>
    <w:p w14:paraId="23B6C8A9" w14:textId="772360B6" w:rsidR="007D1E1A" w:rsidRDefault="007D1E1A" w:rsidP="007D1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Rechnungsstellung erfolgt alle </w:t>
      </w:r>
      <w:r w:rsidR="00091966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>Monate mit einer Zahlungsfrist von 30 Tagen. Die Abrechnung der Betreu</w:t>
      </w:r>
      <w:r w:rsidR="001E231B">
        <w:rPr>
          <w:rFonts w:ascii="Arial" w:hAnsi="Arial" w:cs="Arial"/>
        </w:rPr>
        <w:t>u</w:t>
      </w:r>
      <w:r>
        <w:rPr>
          <w:rFonts w:ascii="Arial" w:hAnsi="Arial" w:cs="Arial"/>
        </w:rPr>
        <w:t>ngspauschale erfolgt halbjährlich.</w:t>
      </w:r>
    </w:p>
    <w:p w14:paraId="363CB910" w14:textId="77777777" w:rsidR="00CA07EF" w:rsidRDefault="00CA07EF" w:rsidP="005216E3">
      <w:pPr>
        <w:spacing w:after="0"/>
        <w:rPr>
          <w:rFonts w:ascii="Arial" w:hAnsi="Arial" w:cs="Arial"/>
        </w:rPr>
      </w:pPr>
    </w:p>
    <w:p w14:paraId="52946118" w14:textId="77777777" w:rsidR="003E0D41" w:rsidRPr="007335F5" w:rsidRDefault="003E0D41" w:rsidP="005216E3">
      <w:pPr>
        <w:spacing w:after="0"/>
        <w:rPr>
          <w:rFonts w:ascii="Arial" w:hAnsi="Arial" w:cs="Arial"/>
        </w:rPr>
      </w:pPr>
    </w:p>
    <w:p w14:paraId="0D07237C" w14:textId="77777777" w:rsidR="004168C9" w:rsidRDefault="004168C9" w:rsidP="005216E3">
      <w:pPr>
        <w:spacing w:after="0"/>
        <w:rPr>
          <w:rFonts w:ascii="Arial" w:hAnsi="Arial" w:cs="Arial"/>
          <w:b/>
          <w:sz w:val="28"/>
          <w:szCs w:val="28"/>
        </w:rPr>
      </w:pPr>
    </w:p>
    <w:p w14:paraId="385FF52D" w14:textId="77777777" w:rsidR="004168C9" w:rsidRDefault="004168C9" w:rsidP="005216E3">
      <w:pPr>
        <w:spacing w:after="0"/>
        <w:rPr>
          <w:rFonts w:ascii="Arial" w:hAnsi="Arial" w:cs="Arial"/>
          <w:b/>
          <w:sz w:val="28"/>
          <w:szCs w:val="28"/>
        </w:rPr>
      </w:pPr>
    </w:p>
    <w:p w14:paraId="215DBE19" w14:textId="65E90B36" w:rsidR="00CA07EF" w:rsidRDefault="00CA07EF" w:rsidP="005216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5. Einsichtsrecht</w:t>
      </w:r>
    </w:p>
    <w:p w14:paraId="24527989" w14:textId="77777777" w:rsidR="00CA07EF" w:rsidRPr="007335F5" w:rsidRDefault="00CA07EF" w:rsidP="005216E3">
      <w:pPr>
        <w:spacing w:after="0"/>
        <w:rPr>
          <w:rFonts w:ascii="Arial" w:hAnsi="Arial" w:cs="Arial"/>
        </w:rPr>
      </w:pPr>
    </w:p>
    <w:p w14:paraId="0B0D35F2" w14:textId="77777777" w:rsidR="00CA07EF" w:rsidRPr="007335F5" w:rsidRDefault="00CA07EF" w:rsidP="005216E3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Angelegenheiten im Zusammenhang mit dem vorliegenden Vertrag werden von den Parteien sowohl während als auch nach Beendigung des Vertrages vertraulich behandelt.</w:t>
      </w:r>
    </w:p>
    <w:p w14:paraId="14DB28BC" w14:textId="2A121F0B" w:rsidR="00CA07EF" w:rsidRPr="007335F5" w:rsidRDefault="00E539AE" w:rsidP="005216E3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Einsichtsrechte und Meldepflichten</w:t>
      </w:r>
      <w:r w:rsidR="001E231B">
        <w:rPr>
          <w:rFonts w:ascii="Arial" w:hAnsi="Arial" w:cs="Arial"/>
        </w:rPr>
        <w:t xml:space="preserve"> K</w:t>
      </w:r>
      <w:r w:rsidRPr="007335F5">
        <w:rPr>
          <w:rFonts w:ascii="Arial" w:hAnsi="Arial" w:cs="Arial"/>
        </w:rPr>
        <w:t>raft zwingenden Bestimmungen des öffentlichen Rechts des Bundes und der Kantone bleiben vorbehalten</w:t>
      </w:r>
      <w:r w:rsidR="00807011">
        <w:rPr>
          <w:rFonts w:ascii="Arial" w:hAnsi="Arial" w:cs="Arial"/>
        </w:rPr>
        <w:t>.</w:t>
      </w:r>
    </w:p>
    <w:p w14:paraId="36B66108" w14:textId="77777777" w:rsidR="00E539AE" w:rsidRDefault="00E539AE" w:rsidP="005216E3">
      <w:pPr>
        <w:spacing w:after="0"/>
        <w:rPr>
          <w:rFonts w:ascii="Arial" w:hAnsi="Arial" w:cs="Arial"/>
        </w:rPr>
      </w:pPr>
    </w:p>
    <w:p w14:paraId="0DB5343F" w14:textId="77777777" w:rsidR="00FC6AA7" w:rsidRDefault="00FC6AA7" w:rsidP="005216E3">
      <w:pPr>
        <w:spacing w:after="0"/>
        <w:rPr>
          <w:rFonts w:ascii="Arial" w:hAnsi="Arial" w:cs="Arial"/>
          <w:b/>
          <w:sz w:val="28"/>
          <w:szCs w:val="28"/>
        </w:rPr>
      </w:pPr>
    </w:p>
    <w:p w14:paraId="7BA1FB2C" w14:textId="77777777" w:rsidR="00E539AE" w:rsidRDefault="00E539AE" w:rsidP="005216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6. Änderungen und Beendigung des Vertrages</w:t>
      </w:r>
    </w:p>
    <w:p w14:paraId="102DC039" w14:textId="77777777" w:rsidR="00E539AE" w:rsidRPr="007335F5" w:rsidRDefault="00E539AE" w:rsidP="005216E3">
      <w:pPr>
        <w:spacing w:after="0"/>
        <w:rPr>
          <w:rFonts w:ascii="Arial" w:hAnsi="Arial" w:cs="Arial"/>
        </w:rPr>
      </w:pPr>
    </w:p>
    <w:p w14:paraId="4633FA49" w14:textId="77777777" w:rsidR="00E539AE" w:rsidRPr="007335F5" w:rsidRDefault="00E539AE" w:rsidP="005216E3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Änderungen des vorliegenden Vertrages bedürfen der Schriftlichkeit.</w:t>
      </w:r>
    </w:p>
    <w:p w14:paraId="5315A978" w14:textId="77777777" w:rsidR="00E539AE" w:rsidRPr="007335F5" w:rsidRDefault="00E539AE" w:rsidP="005216E3">
      <w:pPr>
        <w:spacing w:after="0"/>
        <w:rPr>
          <w:rFonts w:ascii="Arial" w:hAnsi="Arial" w:cs="Arial"/>
        </w:rPr>
      </w:pPr>
    </w:p>
    <w:p w14:paraId="01135077" w14:textId="1E18C059" w:rsidR="00E539AE" w:rsidRPr="007335F5" w:rsidRDefault="00E539AE" w:rsidP="005216E3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Der vorliegende Vertrag kann von jeder Partei jederzeit schriftlich widerrufen oder gekündigt werden.</w:t>
      </w:r>
      <w:r w:rsidR="00091966">
        <w:rPr>
          <w:rFonts w:ascii="Arial" w:hAnsi="Arial" w:cs="Arial"/>
        </w:rPr>
        <w:t xml:space="preserve"> Die Kündigungsfrist beträgt </w:t>
      </w:r>
      <w:r w:rsidR="004168C9">
        <w:rPr>
          <w:rFonts w:ascii="Arial" w:hAnsi="Arial" w:cs="Arial"/>
        </w:rPr>
        <w:t xml:space="preserve">___ </w:t>
      </w:r>
      <w:r w:rsidR="00091966">
        <w:rPr>
          <w:rFonts w:ascii="Arial" w:hAnsi="Arial" w:cs="Arial"/>
        </w:rPr>
        <w:t xml:space="preserve">Monate. </w:t>
      </w:r>
      <w:r w:rsidRPr="007335F5">
        <w:rPr>
          <w:rFonts w:ascii="Arial" w:hAnsi="Arial" w:cs="Arial"/>
        </w:rPr>
        <w:t xml:space="preserve"> Erfolgt dies jedoch zur Unzeit, so ist die zurücktretende Partei zum Ersatze des</w:t>
      </w:r>
      <w:r w:rsidR="001E231B">
        <w:rPr>
          <w:rFonts w:ascii="Arial" w:hAnsi="Arial" w:cs="Arial"/>
        </w:rPr>
        <w:t>,</w:t>
      </w:r>
      <w:r w:rsidRPr="007335F5">
        <w:rPr>
          <w:rFonts w:ascii="Arial" w:hAnsi="Arial" w:cs="Arial"/>
        </w:rPr>
        <w:t xml:space="preserve"> der </w:t>
      </w:r>
      <w:r w:rsidR="001E231B">
        <w:rPr>
          <w:rFonts w:ascii="Arial" w:hAnsi="Arial" w:cs="Arial"/>
        </w:rPr>
        <w:t>A</w:t>
      </w:r>
      <w:r w:rsidRPr="007335F5">
        <w:rPr>
          <w:rFonts w:ascii="Arial" w:hAnsi="Arial" w:cs="Arial"/>
        </w:rPr>
        <w:t>ndern verursachten Schadens verpflichtet (Art. 404 OR).</w:t>
      </w:r>
    </w:p>
    <w:p w14:paraId="5D029FF9" w14:textId="77777777" w:rsidR="005D6BD1" w:rsidRDefault="005D6BD1" w:rsidP="005216E3">
      <w:pPr>
        <w:spacing w:after="0"/>
        <w:rPr>
          <w:rFonts w:ascii="Arial" w:hAnsi="Arial" w:cs="Arial"/>
        </w:rPr>
      </w:pPr>
    </w:p>
    <w:p w14:paraId="48BFFCE2" w14:textId="77777777" w:rsidR="003E0D41" w:rsidRPr="007335F5" w:rsidRDefault="003E0D41" w:rsidP="005216E3">
      <w:pPr>
        <w:spacing w:after="0"/>
        <w:rPr>
          <w:rFonts w:ascii="Arial" w:hAnsi="Arial" w:cs="Arial"/>
        </w:rPr>
      </w:pPr>
    </w:p>
    <w:p w14:paraId="08553ED9" w14:textId="77777777" w:rsidR="005D6BD1" w:rsidRDefault="005D6BD1" w:rsidP="005216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7. Anwendbares Recht und Gerichtsstand</w:t>
      </w:r>
    </w:p>
    <w:p w14:paraId="4958CF04" w14:textId="77777777" w:rsidR="005D6BD1" w:rsidRDefault="005D6BD1" w:rsidP="005216E3">
      <w:pPr>
        <w:spacing w:after="0"/>
        <w:rPr>
          <w:rFonts w:ascii="Arial" w:hAnsi="Arial" w:cs="Arial"/>
          <w:sz w:val="24"/>
          <w:szCs w:val="24"/>
        </w:rPr>
      </w:pPr>
    </w:p>
    <w:p w14:paraId="6F0AB187" w14:textId="77777777" w:rsidR="005D6BD1" w:rsidRPr="007335F5" w:rsidRDefault="005D6BD1" w:rsidP="005216E3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Im Übrigen gelten die Bestimmungen des Schweizerischen Obligationenrechts, so insbesondere diejenigen des Auftragsrechts gemäss Art. 394 ff. OR. Die zwingenden Bestimmungen des öffentlichen Rechts des Bundes und der Kantone bleiben vorbehalten.</w:t>
      </w:r>
    </w:p>
    <w:p w14:paraId="08498986" w14:textId="77777777" w:rsidR="005D6BD1" w:rsidRPr="007335F5" w:rsidRDefault="005D6BD1" w:rsidP="005216E3">
      <w:pPr>
        <w:spacing w:after="0"/>
        <w:rPr>
          <w:rFonts w:ascii="Arial" w:hAnsi="Arial" w:cs="Arial"/>
        </w:rPr>
      </w:pPr>
    </w:p>
    <w:p w14:paraId="082D885D" w14:textId="77777777" w:rsidR="005C3A13" w:rsidRDefault="005D6BD1" w:rsidP="005216E3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Für Streitigkeiten aus diesem Vertrag sind die Gerichte gemäss Bundesgesetz</w:t>
      </w:r>
      <w:r w:rsidR="005C3A13" w:rsidRPr="007335F5">
        <w:rPr>
          <w:rFonts w:ascii="Arial" w:hAnsi="Arial" w:cs="Arial"/>
        </w:rPr>
        <w:t xml:space="preserve"> vom 24. März 2000 über den Gerichtsstand in Zivilsachen zuständig.</w:t>
      </w:r>
    </w:p>
    <w:p w14:paraId="55D5117B" w14:textId="77777777" w:rsidR="007335F5" w:rsidRDefault="007335F5" w:rsidP="005216E3">
      <w:pPr>
        <w:spacing w:after="0"/>
        <w:rPr>
          <w:rFonts w:ascii="Arial" w:hAnsi="Arial" w:cs="Arial"/>
        </w:rPr>
      </w:pPr>
    </w:p>
    <w:p w14:paraId="6A0C7047" w14:textId="671D082D" w:rsidR="007335F5" w:rsidRDefault="00E756EC" w:rsidP="005216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Mitgeltende</w:t>
      </w:r>
      <w:r w:rsidR="00476C0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Anh</w:t>
      </w:r>
      <w:r w:rsidR="00476C0E">
        <w:rPr>
          <w:rFonts w:ascii="Arial" w:hAnsi="Arial" w:cs="Arial"/>
        </w:rPr>
        <w:t>ang:</w:t>
      </w:r>
    </w:p>
    <w:p w14:paraId="7A3C3067" w14:textId="77777777" w:rsidR="00E756EC" w:rsidRDefault="00E756EC" w:rsidP="005216E3">
      <w:pPr>
        <w:spacing w:after="0"/>
        <w:rPr>
          <w:rFonts w:ascii="Arial" w:hAnsi="Arial" w:cs="Arial"/>
        </w:rPr>
      </w:pPr>
    </w:p>
    <w:p w14:paraId="7219CCBC" w14:textId="77777777" w:rsidR="00E756EC" w:rsidRPr="00476C0E" w:rsidRDefault="00E756EC" w:rsidP="00476C0E">
      <w:pPr>
        <w:spacing w:after="0"/>
        <w:rPr>
          <w:rFonts w:ascii="Arial" w:hAnsi="Arial" w:cs="Arial"/>
        </w:rPr>
      </w:pPr>
      <w:r w:rsidRPr="00476C0E">
        <w:rPr>
          <w:rFonts w:ascii="Arial" w:hAnsi="Arial" w:cs="Arial"/>
        </w:rPr>
        <w:t>TAM-Vereinbarung</w:t>
      </w:r>
    </w:p>
    <w:p w14:paraId="6B912736" w14:textId="77777777" w:rsidR="00E756EC" w:rsidRPr="00476C0E" w:rsidRDefault="00E756EC" w:rsidP="00476C0E">
      <w:pPr>
        <w:spacing w:after="0"/>
        <w:rPr>
          <w:rFonts w:ascii="Arial" w:hAnsi="Arial" w:cs="Arial"/>
        </w:rPr>
      </w:pPr>
    </w:p>
    <w:p w14:paraId="21E3CA19" w14:textId="77777777" w:rsidR="003E0D41" w:rsidRDefault="003E0D41" w:rsidP="005216E3">
      <w:pPr>
        <w:spacing w:after="0"/>
        <w:rPr>
          <w:rFonts w:ascii="Arial" w:hAnsi="Arial" w:cs="Arial"/>
        </w:rPr>
      </w:pPr>
    </w:p>
    <w:p w14:paraId="3ACCD5E8" w14:textId="77777777" w:rsidR="003E0D41" w:rsidRDefault="003E0D41" w:rsidP="005216E3">
      <w:pPr>
        <w:spacing w:after="0"/>
        <w:rPr>
          <w:rFonts w:ascii="Arial" w:hAnsi="Arial" w:cs="Arial"/>
        </w:rPr>
      </w:pPr>
    </w:p>
    <w:p w14:paraId="5F37014B" w14:textId="77777777" w:rsidR="005C3A13" w:rsidRPr="007335F5" w:rsidRDefault="005C3A13" w:rsidP="005216E3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Die unterzeichnenden Personen bestätigen mit ihrer Unterschrift, dass sie die in diesem Vertrag erwähnten Pflichten und Anforderungen nach bestem Wissen und Gewissen erfüllen.</w:t>
      </w:r>
    </w:p>
    <w:p w14:paraId="5C39762F" w14:textId="77777777" w:rsidR="005C3A13" w:rsidRPr="007335F5" w:rsidRDefault="005C3A13" w:rsidP="005216E3">
      <w:pPr>
        <w:spacing w:after="0"/>
        <w:rPr>
          <w:rFonts w:ascii="Arial" w:hAnsi="Arial" w:cs="Arial"/>
        </w:rPr>
      </w:pPr>
    </w:p>
    <w:p w14:paraId="2377BE0C" w14:textId="77777777" w:rsidR="005C3A13" w:rsidRPr="007335F5" w:rsidRDefault="005C3A13" w:rsidP="005216E3">
      <w:pPr>
        <w:spacing w:after="0"/>
        <w:rPr>
          <w:rFonts w:ascii="Arial" w:hAnsi="Arial" w:cs="Arial"/>
        </w:rPr>
      </w:pPr>
    </w:p>
    <w:p w14:paraId="43C28516" w14:textId="77777777" w:rsidR="005C3A13" w:rsidRPr="007335F5" w:rsidRDefault="005C3A13" w:rsidP="005216E3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br/>
        <w:t>_________________________</w:t>
      </w:r>
      <w:r w:rsidRPr="007335F5">
        <w:rPr>
          <w:rFonts w:ascii="Arial" w:hAnsi="Arial" w:cs="Arial"/>
        </w:rPr>
        <w:tab/>
      </w:r>
      <w:r w:rsidRPr="007335F5">
        <w:rPr>
          <w:rFonts w:ascii="Arial" w:hAnsi="Arial" w:cs="Arial"/>
        </w:rPr>
        <w:tab/>
      </w:r>
      <w:r w:rsidRPr="007335F5">
        <w:rPr>
          <w:rFonts w:ascii="Arial" w:hAnsi="Arial" w:cs="Arial"/>
        </w:rPr>
        <w:tab/>
        <w:t>_________________________</w:t>
      </w:r>
    </w:p>
    <w:p w14:paraId="187875B6" w14:textId="77777777" w:rsidR="005C3A13" w:rsidRPr="007335F5" w:rsidRDefault="005C3A13" w:rsidP="005216E3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Ort und Datum</w:t>
      </w:r>
      <w:r w:rsidRPr="007335F5">
        <w:rPr>
          <w:rFonts w:ascii="Arial" w:hAnsi="Arial" w:cs="Arial"/>
        </w:rPr>
        <w:tab/>
      </w:r>
      <w:r w:rsidRPr="007335F5">
        <w:rPr>
          <w:rFonts w:ascii="Arial" w:hAnsi="Arial" w:cs="Arial"/>
        </w:rPr>
        <w:tab/>
      </w:r>
      <w:r w:rsidRPr="007335F5">
        <w:rPr>
          <w:rFonts w:ascii="Arial" w:hAnsi="Arial" w:cs="Arial"/>
        </w:rPr>
        <w:tab/>
      </w:r>
      <w:r w:rsidRPr="007335F5">
        <w:rPr>
          <w:rFonts w:ascii="Arial" w:hAnsi="Arial" w:cs="Arial"/>
        </w:rPr>
        <w:tab/>
      </w:r>
      <w:r w:rsidRPr="007335F5">
        <w:rPr>
          <w:rFonts w:ascii="Arial" w:hAnsi="Arial" w:cs="Arial"/>
        </w:rPr>
        <w:tab/>
        <w:t>Ort und Datum</w:t>
      </w:r>
    </w:p>
    <w:p w14:paraId="60487CFD" w14:textId="77777777" w:rsidR="005C3A13" w:rsidRPr="007335F5" w:rsidRDefault="005C3A13" w:rsidP="005216E3">
      <w:pPr>
        <w:spacing w:after="0"/>
        <w:rPr>
          <w:rFonts w:ascii="Arial" w:hAnsi="Arial" w:cs="Arial"/>
        </w:rPr>
      </w:pPr>
    </w:p>
    <w:p w14:paraId="57EFE6C0" w14:textId="77777777" w:rsidR="005C3A13" w:rsidRPr="007335F5" w:rsidRDefault="005C3A13" w:rsidP="005216E3">
      <w:pPr>
        <w:spacing w:after="0"/>
        <w:rPr>
          <w:rFonts w:ascii="Arial" w:hAnsi="Arial" w:cs="Arial"/>
        </w:rPr>
      </w:pPr>
    </w:p>
    <w:p w14:paraId="297442B8" w14:textId="77777777" w:rsidR="005C3A13" w:rsidRPr="007335F5" w:rsidRDefault="005C3A13" w:rsidP="005216E3">
      <w:pPr>
        <w:spacing w:after="0"/>
        <w:rPr>
          <w:rFonts w:ascii="Arial" w:hAnsi="Arial" w:cs="Arial"/>
        </w:rPr>
      </w:pPr>
    </w:p>
    <w:p w14:paraId="6C30670E" w14:textId="77777777" w:rsidR="005C3A13" w:rsidRPr="007335F5" w:rsidRDefault="005C3A13" w:rsidP="005216E3">
      <w:pPr>
        <w:spacing w:after="0"/>
        <w:rPr>
          <w:rFonts w:ascii="Arial" w:hAnsi="Arial" w:cs="Arial"/>
        </w:rPr>
      </w:pPr>
      <w:r w:rsidRPr="007335F5">
        <w:rPr>
          <w:rFonts w:ascii="Arial" w:hAnsi="Arial" w:cs="Arial"/>
        </w:rPr>
        <w:t>_________________________</w:t>
      </w:r>
      <w:r w:rsidRPr="007335F5">
        <w:rPr>
          <w:rFonts w:ascii="Arial" w:hAnsi="Arial" w:cs="Arial"/>
        </w:rPr>
        <w:tab/>
      </w:r>
      <w:r w:rsidRPr="007335F5">
        <w:rPr>
          <w:rFonts w:ascii="Arial" w:hAnsi="Arial" w:cs="Arial"/>
        </w:rPr>
        <w:tab/>
      </w:r>
      <w:r w:rsidRPr="007335F5">
        <w:rPr>
          <w:rFonts w:ascii="Arial" w:hAnsi="Arial" w:cs="Arial"/>
        </w:rPr>
        <w:tab/>
        <w:t>_________________________</w:t>
      </w:r>
    </w:p>
    <w:p w14:paraId="17EE789A" w14:textId="6BF35C53" w:rsidR="005C3A13" w:rsidRPr="005D6BD1" w:rsidRDefault="005C3A13" w:rsidP="005216E3">
      <w:pPr>
        <w:spacing w:after="0"/>
        <w:rPr>
          <w:rFonts w:ascii="Arial" w:hAnsi="Arial" w:cs="Arial"/>
          <w:sz w:val="24"/>
          <w:szCs w:val="24"/>
        </w:rPr>
      </w:pPr>
      <w:r w:rsidRPr="007335F5">
        <w:rPr>
          <w:rFonts w:ascii="Arial" w:hAnsi="Arial" w:cs="Arial"/>
        </w:rPr>
        <w:t>Produzent</w:t>
      </w:r>
      <w:r w:rsidRPr="007335F5">
        <w:rPr>
          <w:rFonts w:ascii="Arial" w:hAnsi="Arial" w:cs="Arial"/>
        </w:rPr>
        <w:tab/>
      </w:r>
      <w:r w:rsidRPr="007335F5">
        <w:rPr>
          <w:rFonts w:ascii="Arial" w:hAnsi="Arial" w:cs="Arial"/>
        </w:rPr>
        <w:tab/>
      </w:r>
      <w:r w:rsidRPr="007335F5">
        <w:rPr>
          <w:rFonts w:ascii="Arial" w:hAnsi="Arial" w:cs="Arial"/>
        </w:rPr>
        <w:tab/>
      </w:r>
      <w:r w:rsidRPr="007335F5">
        <w:rPr>
          <w:rFonts w:ascii="Arial" w:hAnsi="Arial" w:cs="Arial"/>
        </w:rPr>
        <w:tab/>
      </w:r>
      <w:r w:rsidRPr="007335F5">
        <w:rPr>
          <w:rFonts w:ascii="Arial" w:hAnsi="Arial" w:cs="Arial"/>
        </w:rPr>
        <w:tab/>
      </w:r>
      <w:r w:rsidRPr="007335F5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Bestandstierarzt</w:t>
      </w:r>
      <w:r w:rsidR="00E756EC">
        <w:rPr>
          <w:rFonts w:ascii="Arial" w:hAnsi="Arial" w:cs="Arial"/>
          <w:sz w:val="24"/>
          <w:szCs w:val="24"/>
        </w:rPr>
        <w:t xml:space="preserve"> </w:t>
      </w:r>
    </w:p>
    <w:p w14:paraId="329570CE" w14:textId="77777777" w:rsidR="00CA07EF" w:rsidRPr="00CA07EF" w:rsidRDefault="00CA07EF" w:rsidP="005216E3">
      <w:pPr>
        <w:spacing w:after="0"/>
        <w:rPr>
          <w:rFonts w:ascii="Arial" w:hAnsi="Arial" w:cs="Arial"/>
          <w:sz w:val="28"/>
          <w:szCs w:val="28"/>
        </w:rPr>
      </w:pPr>
    </w:p>
    <w:p w14:paraId="2A1565E7" w14:textId="77777777" w:rsidR="005216E3" w:rsidRPr="005216E3" w:rsidRDefault="005216E3" w:rsidP="005216E3">
      <w:pPr>
        <w:spacing w:after="0"/>
        <w:rPr>
          <w:rFonts w:ascii="Arial" w:hAnsi="Arial" w:cs="Arial"/>
          <w:sz w:val="24"/>
          <w:szCs w:val="24"/>
        </w:rPr>
      </w:pPr>
    </w:p>
    <w:p w14:paraId="11F32B4F" w14:textId="77777777" w:rsidR="005216E3" w:rsidRPr="00EC30A4" w:rsidRDefault="005216E3" w:rsidP="005216E3">
      <w:pPr>
        <w:rPr>
          <w:rFonts w:ascii="Arial" w:hAnsi="Arial" w:cs="Arial"/>
          <w:sz w:val="24"/>
          <w:szCs w:val="24"/>
        </w:rPr>
      </w:pPr>
    </w:p>
    <w:p w14:paraId="38D127C1" w14:textId="77777777" w:rsidR="00DA2A64" w:rsidRDefault="00DA2A64" w:rsidP="00DA2A64">
      <w:pPr>
        <w:tabs>
          <w:tab w:val="left" w:pos="3402"/>
          <w:tab w:val="right" w:pos="9639"/>
        </w:tabs>
        <w:spacing w:after="0" w:line="240" w:lineRule="auto"/>
        <w:ind w:right="-424"/>
        <w:rPr>
          <w:rFonts w:ascii="Arial" w:eastAsia="Times New Roman" w:hAnsi="Arial" w:cs="Arial"/>
          <w:b/>
          <w:sz w:val="26"/>
          <w:szCs w:val="26"/>
          <w:lang w:val="de-DE" w:eastAsia="de-CH"/>
        </w:rPr>
      </w:pPr>
    </w:p>
    <w:p w14:paraId="4AEED77A" w14:textId="77777777" w:rsidR="00DA2A64" w:rsidRDefault="00DA2A64" w:rsidP="00DA2A64">
      <w:pPr>
        <w:tabs>
          <w:tab w:val="left" w:pos="3402"/>
          <w:tab w:val="right" w:pos="9639"/>
        </w:tabs>
        <w:spacing w:after="0" w:line="240" w:lineRule="auto"/>
        <w:ind w:right="-424"/>
        <w:rPr>
          <w:rFonts w:ascii="Arial" w:eastAsia="Times New Roman" w:hAnsi="Arial" w:cs="Arial"/>
          <w:b/>
          <w:sz w:val="26"/>
          <w:szCs w:val="26"/>
          <w:lang w:val="de-DE" w:eastAsia="de-CH"/>
        </w:rPr>
      </w:pPr>
    </w:p>
    <w:p w14:paraId="47CD3E48" w14:textId="77777777" w:rsidR="00DA2A64" w:rsidRDefault="00DA2A64" w:rsidP="00DA2A64">
      <w:pPr>
        <w:tabs>
          <w:tab w:val="left" w:pos="3402"/>
          <w:tab w:val="right" w:pos="9639"/>
        </w:tabs>
        <w:spacing w:after="0" w:line="240" w:lineRule="auto"/>
        <w:ind w:right="-424"/>
        <w:rPr>
          <w:rFonts w:ascii="Arial" w:eastAsia="Times New Roman" w:hAnsi="Arial" w:cs="Arial"/>
          <w:b/>
          <w:sz w:val="26"/>
          <w:szCs w:val="26"/>
          <w:lang w:val="de-DE" w:eastAsia="de-CH"/>
        </w:rPr>
      </w:pPr>
    </w:p>
    <w:sectPr w:rsidR="00DA2A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237"/>
    <w:multiLevelType w:val="hybridMultilevel"/>
    <w:tmpl w:val="7F1604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2D91"/>
    <w:multiLevelType w:val="hybridMultilevel"/>
    <w:tmpl w:val="AB986B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3A3F"/>
    <w:multiLevelType w:val="hybridMultilevel"/>
    <w:tmpl w:val="79E255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934"/>
    <w:multiLevelType w:val="hybridMultilevel"/>
    <w:tmpl w:val="42B459FA"/>
    <w:lvl w:ilvl="0" w:tplc="A7E487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483C"/>
    <w:multiLevelType w:val="hybridMultilevel"/>
    <w:tmpl w:val="2BACCD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3B0B"/>
    <w:multiLevelType w:val="hybridMultilevel"/>
    <w:tmpl w:val="23B8A48C"/>
    <w:lvl w:ilvl="0" w:tplc="C324DD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C02F3"/>
    <w:multiLevelType w:val="hybridMultilevel"/>
    <w:tmpl w:val="92E005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29B5"/>
    <w:multiLevelType w:val="hybridMultilevel"/>
    <w:tmpl w:val="77A698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14DC"/>
    <w:multiLevelType w:val="hybridMultilevel"/>
    <w:tmpl w:val="D02014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E0783"/>
    <w:multiLevelType w:val="hybridMultilevel"/>
    <w:tmpl w:val="E774FE74"/>
    <w:lvl w:ilvl="0" w:tplc="A7E487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F09AF"/>
    <w:multiLevelType w:val="hybridMultilevel"/>
    <w:tmpl w:val="18A8347C"/>
    <w:lvl w:ilvl="0" w:tplc="A7E487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5643A"/>
    <w:multiLevelType w:val="hybridMultilevel"/>
    <w:tmpl w:val="BFC0CDB8"/>
    <w:lvl w:ilvl="0" w:tplc="2E26DE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12"/>
    <w:rsid w:val="000275F1"/>
    <w:rsid w:val="00062FB7"/>
    <w:rsid w:val="000650FC"/>
    <w:rsid w:val="00091966"/>
    <w:rsid w:val="000F3C56"/>
    <w:rsid w:val="000F406B"/>
    <w:rsid w:val="0014138C"/>
    <w:rsid w:val="001E231B"/>
    <w:rsid w:val="001E7204"/>
    <w:rsid w:val="00204AD7"/>
    <w:rsid w:val="002A5CEB"/>
    <w:rsid w:val="00387DEF"/>
    <w:rsid w:val="003E0D41"/>
    <w:rsid w:val="004168C9"/>
    <w:rsid w:val="00474915"/>
    <w:rsid w:val="00476C0E"/>
    <w:rsid w:val="004A65B9"/>
    <w:rsid w:val="005216E3"/>
    <w:rsid w:val="00532D6F"/>
    <w:rsid w:val="005C3A13"/>
    <w:rsid w:val="005D6BD1"/>
    <w:rsid w:val="006B4425"/>
    <w:rsid w:val="00726F54"/>
    <w:rsid w:val="007335F5"/>
    <w:rsid w:val="00756F0B"/>
    <w:rsid w:val="007B219F"/>
    <w:rsid w:val="007D1E1A"/>
    <w:rsid w:val="00807011"/>
    <w:rsid w:val="008451F7"/>
    <w:rsid w:val="00846868"/>
    <w:rsid w:val="008B7EAB"/>
    <w:rsid w:val="008E2595"/>
    <w:rsid w:val="00902DAF"/>
    <w:rsid w:val="00945EAE"/>
    <w:rsid w:val="00970270"/>
    <w:rsid w:val="009A7FEE"/>
    <w:rsid w:val="009D3C67"/>
    <w:rsid w:val="00AA13D2"/>
    <w:rsid w:val="00AD200D"/>
    <w:rsid w:val="00B90D7C"/>
    <w:rsid w:val="00B92347"/>
    <w:rsid w:val="00BB128A"/>
    <w:rsid w:val="00BB2635"/>
    <w:rsid w:val="00BF1B47"/>
    <w:rsid w:val="00C024B8"/>
    <w:rsid w:val="00C1293F"/>
    <w:rsid w:val="00C22E3F"/>
    <w:rsid w:val="00C8362B"/>
    <w:rsid w:val="00C94677"/>
    <w:rsid w:val="00C962FB"/>
    <w:rsid w:val="00CA07EF"/>
    <w:rsid w:val="00CC0327"/>
    <w:rsid w:val="00CD490F"/>
    <w:rsid w:val="00D46ABE"/>
    <w:rsid w:val="00DA2A64"/>
    <w:rsid w:val="00DB5DFB"/>
    <w:rsid w:val="00E16BBD"/>
    <w:rsid w:val="00E324E5"/>
    <w:rsid w:val="00E539AE"/>
    <w:rsid w:val="00E756EC"/>
    <w:rsid w:val="00F92E12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B4A2D"/>
  <w15:docId w15:val="{EDAF340F-740E-4019-94FD-41C44090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03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F0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846D-0ED4-4EBA-931F-A32ED290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aargNET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Praxis1</dc:creator>
  <cp:lastModifiedBy>Vroni Jeker</cp:lastModifiedBy>
  <cp:revision>4</cp:revision>
  <dcterms:created xsi:type="dcterms:W3CDTF">2021-01-04T12:57:00Z</dcterms:created>
  <dcterms:modified xsi:type="dcterms:W3CDTF">2021-01-05T13:43:00Z</dcterms:modified>
</cp:coreProperties>
</file>